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1C73" w14:textId="0EC441B2" w:rsidR="001F17E2" w:rsidRDefault="00713826">
      <w:pPr>
        <w:pStyle w:val="a4"/>
      </w:pPr>
      <w:r>
        <w:rPr>
          <w:rFonts w:hint="eastAsia"/>
          <w:spacing w:val="-3"/>
        </w:rPr>
        <w:t>台中市木工業職業工會</w:t>
      </w:r>
    </w:p>
    <w:p w14:paraId="254D3C86" w14:textId="5A37A566" w:rsidR="001F17E2" w:rsidRDefault="00B01238">
      <w:pPr>
        <w:spacing w:line="555" w:lineRule="exact"/>
        <w:ind w:left="226"/>
        <w:rPr>
          <w:rFonts w:ascii="Adobe Fan Heiti Std B" w:eastAsia="Adobe Fan Heiti Std B"/>
          <w:b/>
          <w:sz w:val="40"/>
        </w:rPr>
      </w:pPr>
      <w:r>
        <w:rPr>
          <w:rFonts w:asciiTheme="minorEastAsia" w:eastAsiaTheme="minorEastAsia" w:hAnsiTheme="minorEastAsia" w:hint="eastAsia"/>
          <w:b/>
          <w:spacing w:val="-4"/>
          <w:sz w:val="40"/>
        </w:rPr>
        <w:t xml:space="preserve">                    </w:t>
      </w:r>
      <w:r w:rsidR="0067182B">
        <w:rPr>
          <w:rFonts w:ascii="Adobe Fan Heiti Std B" w:eastAsia="Adobe Fan Heiti Std B"/>
          <w:b/>
          <w:spacing w:val="-4"/>
          <w:sz w:val="40"/>
        </w:rPr>
        <w:t>『</w:t>
      </w:r>
      <w:proofErr w:type="gramStart"/>
      <w:r w:rsidR="006714D5">
        <w:rPr>
          <w:rFonts w:asciiTheme="minorEastAsia" w:eastAsiaTheme="minorEastAsia" w:hAnsiTheme="minorEastAsia" w:hint="eastAsia"/>
          <w:b/>
          <w:spacing w:val="-4"/>
          <w:sz w:val="40"/>
        </w:rPr>
        <w:t>11</w:t>
      </w:r>
      <w:r w:rsidR="00D85E7B">
        <w:rPr>
          <w:rFonts w:asciiTheme="minorEastAsia" w:eastAsiaTheme="minorEastAsia" w:hAnsiTheme="minorEastAsia" w:hint="eastAsia"/>
          <w:b/>
          <w:spacing w:val="-4"/>
          <w:sz w:val="40"/>
        </w:rPr>
        <w:t>4</w:t>
      </w:r>
      <w:proofErr w:type="gramEnd"/>
      <w:r w:rsidR="006714D5">
        <w:rPr>
          <w:rFonts w:asciiTheme="minorEastAsia" w:eastAsiaTheme="minorEastAsia" w:hAnsiTheme="minorEastAsia" w:hint="eastAsia"/>
          <w:b/>
          <w:spacing w:val="-4"/>
          <w:sz w:val="40"/>
        </w:rPr>
        <w:t>年度會員</w:t>
      </w:r>
      <w:r w:rsidR="007664F9">
        <w:rPr>
          <w:rFonts w:asciiTheme="minorEastAsia" w:eastAsiaTheme="minorEastAsia" w:hAnsiTheme="minorEastAsia" w:hint="eastAsia"/>
          <w:b/>
          <w:spacing w:val="-4"/>
          <w:sz w:val="40"/>
        </w:rPr>
        <w:t>國</w:t>
      </w:r>
      <w:r w:rsidR="001A0C69">
        <w:rPr>
          <w:rFonts w:asciiTheme="minorEastAsia" w:eastAsiaTheme="minorEastAsia" w:hAnsiTheme="minorEastAsia" w:hint="eastAsia"/>
          <w:b/>
          <w:spacing w:val="-4"/>
          <w:sz w:val="40"/>
        </w:rPr>
        <w:t>外</w:t>
      </w:r>
      <w:r w:rsidR="006714D5">
        <w:rPr>
          <w:rFonts w:asciiTheme="minorEastAsia" w:eastAsiaTheme="minorEastAsia" w:hAnsiTheme="minorEastAsia" w:hint="eastAsia"/>
          <w:b/>
          <w:spacing w:val="-4"/>
          <w:sz w:val="40"/>
        </w:rPr>
        <w:t>旅遊</w:t>
      </w:r>
      <w:r w:rsidR="0067182B">
        <w:rPr>
          <w:rFonts w:ascii="Adobe Fan Heiti Std B" w:eastAsia="Adobe Fan Heiti Std B"/>
          <w:b/>
          <w:spacing w:val="-5"/>
          <w:sz w:val="40"/>
        </w:rPr>
        <w:t>』</w:t>
      </w:r>
      <w:r w:rsidR="006714D5">
        <w:rPr>
          <w:rFonts w:asciiTheme="minorEastAsia" w:eastAsiaTheme="minorEastAsia" w:hAnsiTheme="minorEastAsia" w:hint="eastAsia"/>
          <w:b/>
          <w:spacing w:val="-5"/>
          <w:sz w:val="40"/>
        </w:rPr>
        <w:t>招標須知</w:t>
      </w:r>
    </w:p>
    <w:p w14:paraId="1F17A4DE" w14:textId="7BD68E51" w:rsidR="001F17E2" w:rsidRDefault="0067182B">
      <w:pPr>
        <w:pStyle w:val="a3"/>
        <w:spacing w:before="69"/>
        <w:ind w:left="792" w:right="307" w:hanging="567"/>
      </w:pPr>
      <w:r>
        <w:t>一、</w:t>
      </w:r>
      <w:r w:rsidR="00713826">
        <w:rPr>
          <w:rFonts w:hint="eastAsia"/>
        </w:rPr>
        <w:t>台中市木工業職業工</w:t>
      </w:r>
      <w:r>
        <w:t>會</w:t>
      </w:r>
      <w:r>
        <w:rPr>
          <w:rFonts w:ascii="細明體_HKSCS" w:eastAsia="細明體_HKSCS" w:hint="eastAsia"/>
        </w:rPr>
        <w:t>(</w:t>
      </w:r>
      <w:r>
        <w:t>以下簡稱甲方</w:t>
      </w:r>
      <w:r>
        <w:rPr>
          <w:rFonts w:ascii="細明體_HKSCS" w:eastAsia="細明體_HKSCS" w:hint="eastAsia"/>
        </w:rPr>
        <w:t>)</w:t>
      </w:r>
      <w:r>
        <w:t>為委請廠商</w:t>
      </w:r>
      <w:r>
        <w:rPr>
          <w:rFonts w:ascii="細明體_HKSCS" w:eastAsia="細明體_HKSCS" w:hint="eastAsia"/>
        </w:rPr>
        <w:t>(</w:t>
      </w:r>
      <w:r>
        <w:t>乙方</w:t>
      </w:r>
      <w:r>
        <w:rPr>
          <w:rFonts w:ascii="細明體_HKSCS" w:eastAsia="細明體_HKSCS" w:hint="eastAsia"/>
        </w:rPr>
        <w:t>)</w:t>
      </w:r>
      <w:r>
        <w:rPr>
          <w:spacing w:val="-14"/>
        </w:rPr>
        <w:t xml:space="preserve">提供有關 </w:t>
      </w:r>
      <w:r>
        <w:rPr>
          <w:rFonts w:ascii="細明體_HKSCS" w:eastAsia="細明體_HKSCS" w:hint="eastAsia"/>
        </w:rPr>
        <w:t>11</w:t>
      </w:r>
      <w:r w:rsidR="00D85E7B"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72"/>
        </w:rPr>
        <w:t xml:space="preserve"> </w:t>
      </w:r>
      <w:r>
        <w:t>年度會員</w:t>
      </w:r>
      <w:r w:rsidR="007664F9">
        <w:rPr>
          <w:rFonts w:hint="eastAsia"/>
        </w:rPr>
        <w:t>國</w:t>
      </w:r>
      <w:r w:rsidR="001A0C69">
        <w:rPr>
          <w:rFonts w:hint="eastAsia"/>
        </w:rPr>
        <w:t>外</w:t>
      </w:r>
      <w:r>
        <w:rPr>
          <w:spacing w:val="-2"/>
        </w:rPr>
        <w:t>旅遊服務，特訂定本說明。</w:t>
      </w:r>
    </w:p>
    <w:p w14:paraId="691C975C" w14:textId="49288A7B" w:rsidR="001F17E2" w:rsidRDefault="0067182B">
      <w:pPr>
        <w:pStyle w:val="a3"/>
        <w:spacing w:before="1"/>
        <w:ind w:left="226"/>
      </w:pPr>
      <w:r>
        <w:rPr>
          <w:sz w:val="24"/>
        </w:rPr>
        <w:t>二、</w:t>
      </w:r>
      <w:r>
        <w:rPr>
          <w:spacing w:val="-12"/>
        </w:rPr>
        <w:t>招標</w:t>
      </w:r>
      <w:proofErr w:type="gramStart"/>
      <w:r>
        <w:rPr>
          <w:spacing w:val="-12"/>
        </w:rPr>
        <w:t>標</w:t>
      </w:r>
      <w:proofErr w:type="gramEnd"/>
      <w:r>
        <w:rPr>
          <w:spacing w:val="-12"/>
        </w:rPr>
        <w:t>的名稱：</w:t>
      </w:r>
      <w:r w:rsidR="00713826">
        <w:rPr>
          <w:rFonts w:hint="eastAsia"/>
          <w:spacing w:val="-12"/>
        </w:rPr>
        <w:t>台中市木工業職業工</w:t>
      </w:r>
      <w:r>
        <w:rPr>
          <w:spacing w:val="-12"/>
        </w:rPr>
        <w:t>會</w:t>
      </w:r>
      <w:r>
        <w:rPr>
          <w:rFonts w:ascii="細明體_HKSCS" w:eastAsia="細明體_HKSCS" w:hint="eastAsia"/>
        </w:rPr>
        <w:t>11</w:t>
      </w:r>
      <w:r w:rsidR="00D85E7B"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105"/>
        </w:rPr>
        <w:t xml:space="preserve"> </w:t>
      </w:r>
      <w:r>
        <w:rPr>
          <w:spacing w:val="-5"/>
        </w:rPr>
        <w:t>年度會員</w:t>
      </w:r>
      <w:r w:rsidR="007664F9">
        <w:rPr>
          <w:rFonts w:hint="eastAsia"/>
          <w:spacing w:val="-5"/>
        </w:rPr>
        <w:t>國</w:t>
      </w:r>
      <w:r w:rsidR="001A0C69">
        <w:rPr>
          <w:rFonts w:hint="eastAsia"/>
          <w:spacing w:val="-5"/>
        </w:rPr>
        <w:t>外</w:t>
      </w:r>
      <w:r>
        <w:rPr>
          <w:spacing w:val="-5"/>
        </w:rPr>
        <w:t>旅遊</w:t>
      </w:r>
      <w:r w:rsidR="00713826">
        <w:rPr>
          <w:rFonts w:hint="eastAsia"/>
          <w:spacing w:val="-5"/>
        </w:rPr>
        <w:t>招標</w:t>
      </w:r>
      <w:r>
        <w:rPr>
          <w:spacing w:val="-5"/>
        </w:rPr>
        <w:t>案。</w:t>
      </w:r>
    </w:p>
    <w:p w14:paraId="08E7A5E7" w14:textId="77777777" w:rsidR="001F17E2" w:rsidRDefault="001F17E2">
      <w:pPr>
        <w:pStyle w:val="a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799"/>
        <w:gridCol w:w="46"/>
        <w:gridCol w:w="2223"/>
      </w:tblGrid>
      <w:tr w:rsidR="001F17E2" w14:paraId="6D5C6298" w14:textId="77777777" w:rsidTr="004A3F6D">
        <w:trPr>
          <w:trHeight w:val="465"/>
        </w:trPr>
        <w:tc>
          <w:tcPr>
            <w:tcW w:w="674" w:type="dxa"/>
          </w:tcPr>
          <w:p w14:paraId="39D43D99" w14:textId="77777777" w:rsidR="001F17E2" w:rsidRDefault="0067182B">
            <w:pPr>
              <w:pStyle w:val="TableParagraph"/>
              <w:spacing w:before="52"/>
              <w:ind w:left="48" w:right="48"/>
              <w:jc w:val="center"/>
              <w:rPr>
                <w:sz w:val="28"/>
              </w:rPr>
            </w:pPr>
            <w:r>
              <w:rPr>
                <w:spacing w:val="-30"/>
                <w:w w:val="90"/>
                <w:sz w:val="28"/>
              </w:rPr>
              <w:t>項</w:t>
            </w:r>
            <w:r>
              <w:rPr>
                <w:spacing w:val="-10"/>
                <w:sz w:val="28"/>
              </w:rPr>
              <w:t>次</w:t>
            </w:r>
          </w:p>
        </w:tc>
        <w:tc>
          <w:tcPr>
            <w:tcW w:w="7845" w:type="dxa"/>
            <w:gridSpan w:val="2"/>
          </w:tcPr>
          <w:p w14:paraId="1E4BF6A4" w14:textId="77777777" w:rsidR="001F17E2" w:rsidRDefault="0067182B">
            <w:pPr>
              <w:pStyle w:val="TableParagraph"/>
              <w:tabs>
                <w:tab w:val="left" w:pos="3471"/>
              </w:tabs>
              <w:spacing w:before="52"/>
              <w:ind w:left="2211"/>
              <w:rPr>
                <w:sz w:val="28"/>
              </w:rPr>
            </w:pPr>
            <w:r>
              <w:rPr>
                <w:spacing w:val="-10"/>
                <w:sz w:val="28"/>
              </w:rPr>
              <w:t>說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明</w:t>
            </w:r>
          </w:p>
        </w:tc>
        <w:tc>
          <w:tcPr>
            <w:tcW w:w="2223" w:type="dxa"/>
          </w:tcPr>
          <w:p w14:paraId="6341C62C" w14:textId="77777777" w:rsidR="001F17E2" w:rsidRDefault="0067182B">
            <w:pPr>
              <w:pStyle w:val="TableParagraph"/>
              <w:tabs>
                <w:tab w:val="left" w:pos="1368"/>
              </w:tabs>
              <w:spacing w:before="52"/>
              <w:ind w:left="528"/>
              <w:rPr>
                <w:sz w:val="28"/>
              </w:rPr>
            </w:pPr>
            <w:r>
              <w:rPr>
                <w:spacing w:val="-10"/>
                <w:sz w:val="28"/>
              </w:rPr>
              <w:t>備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註</w:t>
            </w:r>
            <w:proofErr w:type="gramEnd"/>
          </w:p>
        </w:tc>
      </w:tr>
      <w:tr w:rsidR="001F17E2" w14:paraId="1F1F7213" w14:textId="77777777" w:rsidTr="00B06881">
        <w:trPr>
          <w:trHeight w:val="844"/>
        </w:trPr>
        <w:tc>
          <w:tcPr>
            <w:tcW w:w="674" w:type="dxa"/>
          </w:tcPr>
          <w:p w14:paraId="0C3F4E8B" w14:textId="77777777" w:rsidR="001F17E2" w:rsidRDefault="0067182B">
            <w:pPr>
              <w:pStyle w:val="TableParagraph"/>
              <w:spacing w:before="18"/>
              <w:ind w:left="48"/>
              <w:jc w:val="center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一</w:t>
            </w:r>
            <w:proofErr w:type="gramEnd"/>
          </w:p>
        </w:tc>
        <w:tc>
          <w:tcPr>
            <w:tcW w:w="7845" w:type="dxa"/>
            <w:gridSpan w:val="2"/>
          </w:tcPr>
          <w:p w14:paraId="4A2E8BF0" w14:textId="0A58E653" w:rsidR="000320EE" w:rsidRPr="000320EE" w:rsidRDefault="0067182B" w:rsidP="001A0C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旅遊期間：</w:t>
            </w:r>
            <w:r w:rsidR="001A0C69">
              <w:rPr>
                <w:rFonts w:hint="eastAsia"/>
                <w:spacing w:val="-4"/>
                <w:sz w:val="28"/>
              </w:rPr>
              <w:t>114年5月</w:t>
            </w:r>
          </w:p>
          <w:p w14:paraId="20C35AE7" w14:textId="4818EB6E" w:rsidR="000320EE" w:rsidRDefault="000320EE" w:rsidP="000320EE">
            <w:pPr>
              <w:pStyle w:val="TableParagraph"/>
              <w:tabs>
                <w:tab w:val="left" w:pos="389"/>
                <w:tab w:val="left" w:pos="391"/>
              </w:tabs>
              <w:spacing w:before="13" w:line="196" w:lineRule="auto"/>
              <w:ind w:right="746"/>
              <w:rPr>
                <w:rFonts w:ascii="細明體_HKSCS" w:eastAsia="細明體_HKSCS"/>
                <w:sz w:val="28"/>
              </w:rPr>
            </w:pPr>
            <w:r w:rsidRPr="000320EE">
              <w:rPr>
                <w:rFonts w:hint="eastAsia"/>
                <w:sz w:val="28"/>
              </w:rPr>
              <w:t>旅遊天數：</w:t>
            </w:r>
            <w:r w:rsidR="001A0C69">
              <w:rPr>
                <w:rFonts w:hint="eastAsia"/>
                <w:sz w:val="28"/>
              </w:rPr>
              <w:t>9〜10天</w:t>
            </w:r>
          </w:p>
        </w:tc>
        <w:tc>
          <w:tcPr>
            <w:tcW w:w="2223" w:type="dxa"/>
          </w:tcPr>
          <w:p w14:paraId="01832497" w14:textId="7F0CC415" w:rsidR="001F17E2" w:rsidRDefault="001F17E2" w:rsidP="009F4F31">
            <w:pPr>
              <w:pStyle w:val="TableParagraph"/>
              <w:tabs>
                <w:tab w:val="left" w:pos="388"/>
              </w:tabs>
              <w:spacing w:before="4"/>
              <w:ind w:left="108"/>
              <w:rPr>
                <w:sz w:val="28"/>
              </w:rPr>
            </w:pPr>
          </w:p>
        </w:tc>
      </w:tr>
      <w:tr w:rsidR="001F17E2" w14:paraId="55F88B51" w14:textId="77777777" w:rsidTr="00B06881">
        <w:trPr>
          <w:trHeight w:val="558"/>
        </w:trPr>
        <w:tc>
          <w:tcPr>
            <w:tcW w:w="674" w:type="dxa"/>
          </w:tcPr>
          <w:p w14:paraId="146805BE" w14:textId="77777777" w:rsidR="001F17E2" w:rsidRDefault="0067182B">
            <w:pPr>
              <w:pStyle w:val="TableParagraph"/>
              <w:spacing w:before="52"/>
              <w:ind w:lef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二</w:t>
            </w:r>
          </w:p>
        </w:tc>
        <w:tc>
          <w:tcPr>
            <w:tcW w:w="7845" w:type="dxa"/>
            <w:gridSpan w:val="2"/>
          </w:tcPr>
          <w:p w14:paraId="75B109E6" w14:textId="20A5E95E" w:rsidR="001F17E2" w:rsidRDefault="008D0A94" w:rsidP="000320EE">
            <w:pPr>
              <w:pStyle w:val="TableParagraph"/>
              <w:spacing w:before="52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旅遊地點</w:t>
            </w:r>
            <w:r w:rsidR="0067182B">
              <w:rPr>
                <w:spacing w:val="-3"/>
                <w:sz w:val="28"/>
              </w:rPr>
              <w:t>：</w:t>
            </w:r>
            <w:r w:rsidR="001A0C69">
              <w:rPr>
                <w:rFonts w:hint="eastAsia"/>
                <w:spacing w:val="-3"/>
                <w:sz w:val="28"/>
              </w:rPr>
              <w:t>土耳其</w:t>
            </w:r>
          </w:p>
        </w:tc>
        <w:tc>
          <w:tcPr>
            <w:tcW w:w="2223" w:type="dxa"/>
          </w:tcPr>
          <w:p w14:paraId="23D5A3C5" w14:textId="77777777" w:rsidR="001F17E2" w:rsidRDefault="001F17E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1F17E2" w14:paraId="2A63C581" w14:textId="77777777" w:rsidTr="00B06881">
        <w:trPr>
          <w:trHeight w:val="566"/>
        </w:trPr>
        <w:tc>
          <w:tcPr>
            <w:tcW w:w="674" w:type="dxa"/>
          </w:tcPr>
          <w:p w14:paraId="3B057898" w14:textId="77777777" w:rsidR="001F17E2" w:rsidRDefault="0067182B">
            <w:pPr>
              <w:pStyle w:val="TableParagraph"/>
              <w:spacing w:before="18"/>
              <w:ind w:left="4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三</w:t>
            </w:r>
          </w:p>
        </w:tc>
        <w:tc>
          <w:tcPr>
            <w:tcW w:w="7845" w:type="dxa"/>
            <w:gridSpan w:val="2"/>
          </w:tcPr>
          <w:p w14:paraId="0ABC41C1" w14:textId="7C2898C6" w:rsidR="001F17E2" w:rsidRDefault="004A3F6D" w:rsidP="004A3F6D">
            <w:pPr>
              <w:pStyle w:val="TableParagraph"/>
              <w:tabs>
                <w:tab w:val="left" w:pos="531"/>
              </w:tabs>
              <w:spacing w:line="340" w:lineRule="exact"/>
              <w:rPr>
                <w:sz w:val="28"/>
              </w:rPr>
            </w:pPr>
            <w:r w:rsidRPr="004A3F6D">
              <w:rPr>
                <w:rFonts w:hint="eastAsia"/>
                <w:sz w:val="28"/>
              </w:rPr>
              <w:t>出團人數：每團</w:t>
            </w:r>
            <w:r w:rsidRPr="004A3F6D">
              <w:rPr>
                <w:sz w:val="28"/>
              </w:rPr>
              <w:t>16～36人(含眷屬)</w:t>
            </w:r>
          </w:p>
        </w:tc>
        <w:tc>
          <w:tcPr>
            <w:tcW w:w="2223" w:type="dxa"/>
          </w:tcPr>
          <w:p w14:paraId="126E3E96" w14:textId="17FB06AA" w:rsidR="001F17E2" w:rsidRDefault="001F17E2" w:rsidP="009F4F31">
            <w:pPr>
              <w:pStyle w:val="TableParagraph"/>
              <w:tabs>
                <w:tab w:val="left" w:pos="388"/>
                <w:tab w:val="left" w:pos="423"/>
              </w:tabs>
              <w:spacing w:before="28" w:line="184" w:lineRule="auto"/>
              <w:ind w:left="423" w:right="151"/>
              <w:rPr>
                <w:sz w:val="28"/>
              </w:rPr>
            </w:pPr>
          </w:p>
        </w:tc>
      </w:tr>
      <w:tr w:rsidR="00B01238" w14:paraId="3818B2C6" w14:textId="77777777" w:rsidTr="00701F7E">
        <w:trPr>
          <w:trHeight w:val="5082"/>
        </w:trPr>
        <w:tc>
          <w:tcPr>
            <w:tcW w:w="674" w:type="dxa"/>
          </w:tcPr>
          <w:p w14:paraId="68FB88C1" w14:textId="534AF89D" w:rsidR="00B01238" w:rsidRDefault="008A1932">
            <w:pPr>
              <w:pStyle w:val="TableParagraph"/>
              <w:spacing w:before="21"/>
              <w:ind w:left="4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</w:p>
        </w:tc>
        <w:tc>
          <w:tcPr>
            <w:tcW w:w="7845" w:type="dxa"/>
            <w:gridSpan w:val="2"/>
          </w:tcPr>
          <w:p w14:paraId="3F95F4D4" w14:textId="77777777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rFonts w:hint="eastAsia"/>
                <w:sz w:val="28"/>
              </w:rPr>
              <w:t>三、規劃行程及費用包含下列各項：</w:t>
            </w:r>
            <w:r w:rsidRPr="004A3F6D">
              <w:rPr>
                <w:sz w:val="28"/>
              </w:rPr>
              <w:t xml:space="preserve"> </w:t>
            </w:r>
          </w:p>
          <w:p w14:paraId="37BE9E1C" w14:textId="069067E4" w:rsid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>1.行程：廠商自行規劃(須附地圖)，但主要景點應包含在內，</w:t>
            </w:r>
          </w:p>
          <w:p w14:paraId="4A0202D9" w14:textId="6CEE481A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 w:rsidRPr="004A3F6D">
              <w:rPr>
                <w:sz w:val="28"/>
              </w:rPr>
              <w:t xml:space="preserve">於開標時提出，若有更改，應說明更改理由。 </w:t>
            </w:r>
          </w:p>
          <w:p w14:paraId="79002F9D" w14:textId="172F9359" w:rsidR="004A3F6D" w:rsidRDefault="004A3F6D" w:rsidP="004A3F6D">
            <w:pPr>
              <w:pStyle w:val="TableParagraph"/>
              <w:numPr>
                <w:ilvl w:val="0"/>
                <w:numId w:val="8"/>
              </w:numPr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>住宿：全程4星級飯店以上或當地最好的飯店，2人1房為原</w:t>
            </w:r>
          </w:p>
          <w:p w14:paraId="4C164AFC" w14:textId="1CB6FE64" w:rsidR="004A3F6D" w:rsidRPr="004A3F6D" w:rsidRDefault="004A3F6D" w:rsidP="004A3F6D">
            <w:pPr>
              <w:pStyle w:val="TableParagraph"/>
              <w:spacing w:before="21"/>
              <w:ind w:left="423"/>
              <w:rPr>
                <w:sz w:val="28"/>
              </w:rPr>
            </w:pPr>
            <w:r w:rsidRPr="004A3F6D">
              <w:rPr>
                <w:rFonts w:hint="eastAsia"/>
                <w:sz w:val="28"/>
              </w:rPr>
              <w:t xml:space="preserve">      </w:t>
            </w:r>
            <w:r w:rsidRPr="004A3F6D">
              <w:rPr>
                <w:sz w:val="28"/>
              </w:rPr>
              <w:t xml:space="preserve">則，單人房可另報加價。 </w:t>
            </w:r>
          </w:p>
          <w:p w14:paraId="3F6B4DE1" w14:textId="5A3C04C9" w:rsidR="004A3F6D" w:rsidRPr="00A746C9" w:rsidRDefault="004A3F6D" w:rsidP="004A3F6D">
            <w:pPr>
              <w:pStyle w:val="TableParagraph"/>
              <w:numPr>
                <w:ilvl w:val="0"/>
                <w:numId w:val="8"/>
              </w:numPr>
              <w:spacing w:before="21"/>
              <w:rPr>
                <w:sz w:val="28"/>
              </w:rPr>
            </w:pPr>
            <w:r w:rsidRPr="00A746C9">
              <w:rPr>
                <w:sz w:val="28"/>
              </w:rPr>
              <w:t>餐食：</w:t>
            </w:r>
            <w:r w:rsidR="00A746C9">
              <w:rPr>
                <w:rFonts w:hint="eastAsia"/>
                <w:sz w:val="28"/>
              </w:rPr>
              <w:t>全程含餐(無自理餐食)</w:t>
            </w:r>
            <w:r w:rsidRPr="00A746C9">
              <w:rPr>
                <w:sz w:val="28"/>
              </w:rPr>
              <w:t xml:space="preserve"> </w:t>
            </w:r>
          </w:p>
          <w:p w14:paraId="12979080" w14:textId="5F0D4150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 xml:space="preserve">4.每天應提供礦泉水。 </w:t>
            </w:r>
          </w:p>
          <w:p w14:paraId="5B8F3738" w14:textId="1C94C21C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>5.全程經濟艙來回機票、</w:t>
            </w:r>
            <w:proofErr w:type="gramStart"/>
            <w:r w:rsidRPr="004A3F6D">
              <w:rPr>
                <w:sz w:val="28"/>
              </w:rPr>
              <w:t>燃油稅</w:t>
            </w:r>
            <w:proofErr w:type="gramEnd"/>
            <w:r w:rsidRPr="004A3F6D">
              <w:rPr>
                <w:sz w:val="28"/>
              </w:rPr>
              <w:t>、機場稅、所有門票、簽證</w:t>
            </w:r>
            <w:r>
              <w:rPr>
                <w:rFonts w:hint="eastAsia"/>
                <w:sz w:val="28"/>
              </w:rPr>
              <w:t>費</w:t>
            </w:r>
            <w:r w:rsidRPr="004A3F6D">
              <w:rPr>
                <w:sz w:val="28"/>
              </w:rPr>
              <w:t xml:space="preserve"> </w:t>
            </w:r>
          </w:p>
          <w:p w14:paraId="20464C71" w14:textId="11E77A2D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 xml:space="preserve">6.領隊、導遊、司機之小費、旅社行李小費。 </w:t>
            </w:r>
          </w:p>
          <w:p w14:paraId="43EF5082" w14:textId="7846C731" w:rsidR="004A3F6D" w:rsidRPr="004A3F6D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>7.出團時之旅遊手冊及名牌。</w:t>
            </w:r>
          </w:p>
          <w:p w14:paraId="45AA0FDD" w14:textId="77777777" w:rsidR="008A1932" w:rsidRDefault="004A3F6D" w:rsidP="004A3F6D">
            <w:pPr>
              <w:pStyle w:val="TableParagraph"/>
              <w:spacing w:before="21"/>
              <w:rPr>
                <w:sz w:val="28"/>
              </w:rPr>
            </w:pPr>
            <w:r w:rsidRPr="004A3F6D">
              <w:rPr>
                <w:sz w:val="28"/>
              </w:rPr>
              <w:t>8.保險：除投保旅行業責任保險外，另加保旅遊平安險為500萬</w:t>
            </w:r>
          </w:p>
          <w:p w14:paraId="14BA403D" w14:textId="0A686570" w:rsidR="00B01238" w:rsidRDefault="008A1932" w:rsidP="008A1932">
            <w:pPr>
              <w:pStyle w:val="TableParagraph"/>
              <w:spacing w:before="2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 w:rsidR="004A3F6D" w:rsidRPr="004A3F6D">
              <w:rPr>
                <w:sz w:val="28"/>
              </w:rPr>
              <w:t>及醫療險20萬</w:t>
            </w:r>
            <w:r>
              <w:rPr>
                <w:rFonts w:hint="eastAsia"/>
                <w:sz w:val="28"/>
              </w:rPr>
              <w:t>(</w:t>
            </w:r>
            <w:r w:rsidR="004A3F6D" w:rsidRPr="004A3F6D">
              <w:rPr>
                <w:sz w:val="28"/>
              </w:rPr>
              <w:t>含海外</w:t>
            </w:r>
            <w:r w:rsidR="00A746C9">
              <w:rPr>
                <w:rFonts w:hint="eastAsia"/>
                <w:sz w:val="28"/>
              </w:rPr>
              <w:t>不便險)</w:t>
            </w:r>
            <w:r w:rsidR="004A3F6D" w:rsidRPr="004A3F6D">
              <w:rPr>
                <w:sz w:val="28"/>
              </w:rPr>
              <w:t>。</w:t>
            </w:r>
          </w:p>
        </w:tc>
        <w:tc>
          <w:tcPr>
            <w:tcW w:w="2223" w:type="dxa"/>
          </w:tcPr>
          <w:p w14:paraId="483F1BC2" w14:textId="2993FFE5" w:rsidR="00B01238" w:rsidRDefault="00B01238" w:rsidP="000E07C4">
            <w:pPr>
              <w:pStyle w:val="TableParagraph"/>
              <w:tabs>
                <w:tab w:val="left" w:pos="423"/>
                <w:tab w:val="left" w:pos="425"/>
              </w:tabs>
              <w:spacing w:before="31" w:line="184" w:lineRule="auto"/>
              <w:ind w:left="425" w:right="150"/>
              <w:rPr>
                <w:sz w:val="28"/>
              </w:rPr>
            </w:pPr>
          </w:p>
        </w:tc>
      </w:tr>
      <w:tr w:rsidR="001F17E2" w14:paraId="7D397880" w14:textId="77777777" w:rsidTr="009F4F31">
        <w:trPr>
          <w:trHeight w:val="5082"/>
        </w:trPr>
        <w:tc>
          <w:tcPr>
            <w:tcW w:w="674" w:type="dxa"/>
          </w:tcPr>
          <w:p w14:paraId="331B614E" w14:textId="2B9F0CBB" w:rsidR="001F17E2" w:rsidRDefault="00804157" w:rsidP="00804157">
            <w:pPr>
              <w:pStyle w:val="TableParagraph"/>
              <w:spacing w:before="54"/>
              <w:ind w:left="0"/>
              <w:rPr>
                <w:sz w:val="28"/>
              </w:rPr>
            </w:pPr>
            <w:r>
              <w:br w:type="page"/>
            </w:r>
            <w:r w:rsidR="008A1932">
              <w:rPr>
                <w:rFonts w:hint="eastAsia"/>
                <w:sz w:val="28"/>
              </w:rPr>
              <w:t>五</w:t>
            </w:r>
          </w:p>
        </w:tc>
        <w:tc>
          <w:tcPr>
            <w:tcW w:w="7799" w:type="dxa"/>
          </w:tcPr>
          <w:p w14:paraId="2E1BFFC1" w14:textId="032F4D02" w:rsidR="008A1932" w:rsidRDefault="004A3F6D" w:rsidP="008A1932">
            <w:pPr>
              <w:pStyle w:val="TableParagraph"/>
              <w:numPr>
                <w:ilvl w:val="0"/>
                <w:numId w:val="12"/>
              </w:numPr>
              <w:spacing w:before="54"/>
              <w:rPr>
                <w:sz w:val="28"/>
              </w:rPr>
            </w:pPr>
            <w:r w:rsidRPr="004A3F6D">
              <w:rPr>
                <w:sz w:val="28"/>
              </w:rPr>
              <w:t>逐日詳述建議行程(每段行程時間量化表示)並說明與參考行</w:t>
            </w:r>
          </w:p>
          <w:p w14:paraId="372C780B" w14:textId="3EA3D480" w:rsidR="004A3F6D" w:rsidRPr="004A3F6D" w:rsidRDefault="004A3F6D" w:rsidP="008A1932">
            <w:pPr>
              <w:pStyle w:val="TableParagraph"/>
              <w:spacing w:before="54"/>
              <w:ind w:left="470"/>
              <w:rPr>
                <w:sz w:val="28"/>
              </w:rPr>
            </w:pPr>
            <w:r w:rsidRPr="004A3F6D">
              <w:rPr>
                <w:sz w:val="28"/>
              </w:rPr>
              <w:t xml:space="preserve">程之差異。 </w:t>
            </w:r>
          </w:p>
          <w:p w14:paraId="40062120" w14:textId="3DFC3EBD" w:rsidR="004A3F6D" w:rsidRPr="004A3F6D" w:rsidRDefault="008A1932" w:rsidP="004A3F6D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4A3F6D" w:rsidRPr="004A3F6D">
              <w:rPr>
                <w:sz w:val="28"/>
              </w:rPr>
              <w:t xml:space="preserve">. 須附行程地圖。 </w:t>
            </w:r>
          </w:p>
          <w:p w14:paraId="4631AE61" w14:textId="3E0D978D" w:rsidR="004A3F6D" w:rsidRPr="004A3F6D" w:rsidRDefault="008A1932" w:rsidP="004A3F6D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 w:rsidR="004A3F6D" w:rsidRPr="004A3F6D">
              <w:rPr>
                <w:sz w:val="28"/>
              </w:rPr>
              <w:t xml:space="preserve">. 班機公司、時刻及遊覽車大小等交通工具內容。 </w:t>
            </w:r>
          </w:p>
          <w:p w14:paraId="7AFB8C56" w14:textId="690CD54C" w:rsidR="004A3F6D" w:rsidRPr="004A3F6D" w:rsidRDefault="008A1932" w:rsidP="004A3F6D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4A3F6D" w:rsidRPr="004A3F6D">
              <w:rPr>
                <w:sz w:val="28"/>
              </w:rPr>
              <w:t xml:space="preserve">. 住宿飯店名稱、等級內容。 </w:t>
            </w:r>
          </w:p>
          <w:p w14:paraId="1F43BBED" w14:textId="6DAFD808" w:rsidR="004A3F6D" w:rsidRPr="004A3F6D" w:rsidRDefault="008A1932" w:rsidP="004A3F6D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 w:rsidR="004A3F6D" w:rsidRPr="004A3F6D">
              <w:rPr>
                <w:sz w:val="28"/>
              </w:rPr>
              <w:t xml:space="preserve">. 用餐等級內容。 </w:t>
            </w:r>
          </w:p>
          <w:p w14:paraId="428EC7C0" w14:textId="1821626D" w:rsidR="008A1932" w:rsidRDefault="008A1932" w:rsidP="008A1932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Pr="008A1932">
              <w:rPr>
                <w:sz w:val="28"/>
              </w:rPr>
              <w:t>. 台灣領隊與地陪導遊說明</w:t>
            </w:r>
            <w:proofErr w:type="gramStart"/>
            <w:r w:rsidRPr="008A1932">
              <w:rPr>
                <w:sz w:val="28"/>
              </w:rPr>
              <w:t>（</w:t>
            </w:r>
            <w:proofErr w:type="gramEnd"/>
            <w:r w:rsidRPr="008A1932">
              <w:rPr>
                <w:sz w:val="28"/>
              </w:rPr>
              <w:t>需提出國外協力廠商與地陪資</w:t>
            </w:r>
          </w:p>
          <w:p w14:paraId="7C50785D" w14:textId="1B6FB653" w:rsidR="008A1932" w:rsidRPr="008A1932" w:rsidRDefault="008A1932" w:rsidP="008A1932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Pr="008A1932">
              <w:rPr>
                <w:sz w:val="28"/>
              </w:rPr>
              <w:t>料</w:t>
            </w:r>
            <w:proofErr w:type="gramStart"/>
            <w:r w:rsidRPr="008A1932">
              <w:rPr>
                <w:sz w:val="28"/>
              </w:rPr>
              <w:t>）</w:t>
            </w:r>
            <w:proofErr w:type="gramEnd"/>
            <w:r w:rsidRPr="008A1932">
              <w:rPr>
                <w:sz w:val="28"/>
              </w:rPr>
              <w:t xml:space="preserve">。 </w:t>
            </w:r>
          </w:p>
          <w:p w14:paraId="7EDF9463" w14:textId="7C33C288" w:rsidR="008A1932" w:rsidRDefault="008A1932" w:rsidP="008A1932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 w:rsidRPr="008A1932">
              <w:rPr>
                <w:sz w:val="28"/>
              </w:rPr>
              <w:t>. 如有購物點應敘明若干點，主要採購物品與預計採購時間</w:t>
            </w:r>
          </w:p>
          <w:p w14:paraId="362671F6" w14:textId="1A290125" w:rsidR="008A1932" w:rsidRPr="008A1932" w:rsidRDefault="008A1932" w:rsidP="008A1932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Pr="008A1932">
              <w:rPr>
                <w:sz w:val="28"/>
              </w:rPr>
              <w:t xml:space="preserve">等。 </w:t>
            </w:r>
          </w:p>
          <w:p w14:paraId="65CA4242" w14:textId="133BDEA4" w:rsidR="008A1932" w:rsidRDefault="008A1932" w:rsidP="008A1932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Pr="008A1932">
              <w:rPr>
                <w:sz w:val="28"/>
              </w:rPr>
              <w:t>.如有自費行程應敘明並標明價格，另未參加自費行程者，</w:t>
            </w:r>
          </w:p>
          <w:p w14:paraId="12DF36B7" w14:textId="77777777" w:rsidR="00701F7E" w:rsidRDefault="008A1932" w:rsidP="009F4F31">
            <w:pPr>
              <w:pStyle w:val="TableParagraph"/>
              <w:spacing w:before="54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Pr="008A1932">
              <w:rPr>
                <w:sz w:val="28"/>
              </w:rPr>
              <w:t>應有專人陪同。</w:t>
            </w:r>
          </w:p>
          <w:p w14:paraId="3C70C59A" w14:textId="53DAFB15" w:rsidR="001F17E2" w:rsidRDefault="008A1932" w:rsidP="009F4F31">
            <w:pPr>
              <w:pStyle w:val="TableParagraph"/>
              <w:spacing w:before="54"/>
              <w:rPr>
                <w:sz w:val="28"/>
              </w:rPr>
            </w:pPr>
            <w:r w:rsidRPr="008A1932">
              <w:rPr>
                <w:sz w:val="28"/>
              </w:rPr>
              <w:t xml:space="preserve"> </w:t>
            </w:r>
          </w:p>
        </w:tc>
        <w:tc>
          <w:tcPr>
            <w:tcW w:w="2269" w:type="dxa"/>
            <w:gridSpan w:val="2"/>
          </w:tcPr>
          <w:p w14:paraId="4D597DBC" w14:textId="10E86C56" w:rsidR="001F17E2" w:rsidRDefault="001F17E2">
            <w:pPr>
              <w:pStyle w:val="TableParagraph"/>
              <w:spacing w:line="360" w:lineRule="exact"/>
              <w:ind w:left="389" w:right="330" w:hanging="282"/>
              <w:rPr>
                <w:sz w:val="28"/>
              </w:rPr>
            </w:pPr>
          </w:p>
        </w:tc>
      </w:tr>
      <w:tr w:rsidR="001F17E2" w14:paraId="432A936A" w14:textId="77777777" w:rsidTr="00B06881">
        <w:trPr>
          <w:trHeight w:val="1550"/>
        </w:trPr>
        <w:tc>
          <w:tcPr>
            <w:tcW w:w="674" w:type="dxa"/>
          </w:tcPr>
          <w:p w14:paraId="20D0B339" w14:textId="4D79A1A8" w:rsidR="001F17E2" w:rsidRDefault="009F4F31">
            <w:pPr>
              <w:pStyle w:val="TableParagraph"/>
              <w:spacing w:before="52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六</w:t>
            </w:r>
          </w:p>
        </w:tc>
        <w:tc>
          <w:tcPr>
            <w:tcW w:w="7799" w:type="dxa"/>
          </w:tcPr>
          <w:p w14:paraId="01785AC4" w14:textId="77777777" w:rsidR="001F17E2" w:rsidRDefault="0067182B">
            <w:pPr>
              <w:pStyle w:val="TableParagraph"/>
              <w:spacing w:before="52"/>
              <w:rPr>
                <w:sz w:val="28"/>
              </w:rPr>
            </w:pPr>
            <w:r>
              <w:rPr>
                <w:spacing w:val="-3"/>
                <w:sz w:val="28"/>
              </w:rPr>
              <w:t>保險部份：乙方應依主管機關之規定為甲方辦理責任保險及</w:t>
            </w:r>
          </w:p>
          <w:p w14:paraId="013EC881" w14:textId="346D2B1C" w:rsidR="001F17E2" w:rsidRDefault="0067182B">
            <w:pPr>
              <w:pStyle w:val="TableParagraph"/>
              <w:spacing w:line="380" w:lineRule="atLeast"/>
              <w:ind w:right="533"/>
              <w:rPr>
                <w:sz w:val="28"/>
              </w:rPr>
            </w:pPr>
            <w:r>
              <w:rPr>
                <w:sz w:val="28"/>
              </w:rPr>
              <w:t>履約保險</w:t>
            </w:r>
            <w:r>
              <w:rPr>
                <w:rFonts w:ascii="細明體_HKSCS" w:eastAsia="細明體_HKSCS" w:hint="eastAsia"/>
                <w:sz w:val="28"/>
              </w:rPr>
              <w:t>(</w:t>
            </w:r>
            <w:r w:rsidR="004A3F6D">
              <w:rPr>
                <w:rFonts w:ascii="細明體_HKSCS" w:eastAsia="細明體_HKSCS" w:hint="eastAsia"/>
                <w:sz w:val="28"/>
              </w:rPr>
              <w:t>5</w:t>
            </w:r>
            <w:r>
              <w:rPr>
                <w:rFonts w:ascii="細明體_HKSCS" w:eastAsia="細明體_HKSCS" w:hint="eastAsia"/>
                <w:sz w:val="28"/>
              </w:rPr>
              <w:t>00</w:t>
            </w:r>
            <w:r>
              <w:rPr>
                <w:rFonts w:ascii="細明體_HKSCS" w:eastAsia="細明體_HKSCS" w:hint="eastAsia"/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萬</w:t>
            </w:r>
            <w:r>
              <w:rPr>
                <w:rFonts w:ascii="細明體_HKSCS" w:eastAsia="細明體_HKSCS" w:hint="eastAsia"/>
                <w:sz w:val="28"/>
              </w:rPr>
              <w:t>+20</w:t>
            </w:r>
            <w:r>
              <w:rPr>
                <w:rFonts w:ascii="細明體_HKSCS" w:eastAsia="細明體_HKSCS" w:hint="eastAsia"/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萬醫療</w:t>
            </w:r>
            <w:r>
              <w:rPr>
                <w:rFonts w:ascii="細明體_HKSCS" w:eastAsia="細明體_HKSCS" w:hint="eastAsia"/>
                <w:sz w:val="28"/>
              </w:rPr>
              <w:t>)</w:t>
            </w:r>
            <w:r w:rsidR="008A1932">
              <w:rPr>
                <w:rFonts w:hint="eastAsia"/>
              </w:rPr>
              <w:t xml:space="preserve"> </w:t>
            </w:r>
            <w:r w:rsidR="008A1932" w:rsidRPr="008A1932">
              <w:rPr>
                <w:rFonts w:ascii="細明體_HKSCS" w:eastAsia="細明體_HKSCS" w:hint="eastAsia"/>
                <w:sz w:val="28"/>
              </w:rPr>
              <w:t>（需含海外</w:t>
            </w:r>
            <w:r w:rsidR="00A746C9">
              <w:rPr>
                <w:rFonts w:ascii="細明體_HKSCS" w:eastAsia="細明體_HKSCS" w:hint="eastAsia"/>
                <w:sz w:val="28"/>
              </w:rPr>
              <w:t>不便險</w:t>
            </w:r>
            <w:r w:rsidR="008A1932" w:rsidRPr="008A1932">
              <w:rPr>
                <w:rFonts w:ascii="細明體_HKSCS" w:eastAsia="細明體_HKSCS" w:hint="eastAsia"/>
                <w:sz w:val="28"/>
              </w:rPr>
              <w:t>），須於出發前</w:t>
            </w:r>
            <w:r w:rsidR="008A1932" w:rsidRPr="008A1932">
              <w:rPr>
                <w:rFonts w:ascii="細明體_HKSCS" w:eastAsia="細明體_HKSCS"/>
                <w:sz w:val="28"/>
              </w:rPr>
              <w:t>7日持保單正本送本會審核。</w:t>
            </w:r>
          </w:p>
        </w:tc>
        <w:tc>
          <w:tcPr>
            <w:tcW w:w="2269" w:type="dxa"/>
            <w:gridSpan w:val="2"/>
          </w:tcPr>
          <w:p w14:paraId="609EB249" w14:textId="77777777" w:rsidR="001F17E2" w:rsidRDefault="001F17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F17E2" w14:paraId="4CDD8A50" w14:textId="77777777" w:rsidTr="00B06881">
        <w:trPr>
          <w:trHeight w:val="1830"/>
        </w:trPr>
        <w:tc>
          <w:tcPr>
            <w:tcW w:w="674" w:type="dxa"/>
          </w:tcPr>
          <w:p w14:paraId="53662286" w14:textId="3093916A" w:rsidR="001F17E2" w:rsidRDefault="009F4F31">
            <w:pPr>
              <w:pStyle w:val="TableParagraph"/>
              <w:spacing w:line="363" w:lineRule="exact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七</w:t>
            </w:r>
          </w:p>
        </w:tc>
        <w:tc>
          <w:tcPr>
            <w:tcW w:w="7799" w:type="dxa"/>
          </w:tcPr>
          <w:p w14:paraId="1047406E" w14:textId="22586E62" w:rsidR="001F17E2" w:rsidRDefault="0067182B">
            <w:pPr>
              <w:pStyle w:val="TableParagraph"/>
              <w:spacing w:line="384" w:lineRule="exact"/>
              <w:rPr>
                <w:rFonts w:ascii="Adobe Fan Heiti Std B" w:eastAsia="Adobe Fan Heiti Std B"/>
                <w:b/>
                <w:sz w:val="28"/>
              </w:rPr>
            </w:pPr>
            <w:r>
              <w:rPr>
                <w:rFonts w:ascii="Adobe Fan Heiti Std B" w:eastAsia="Adobe Fan Heiti Std B"/>
                <w:b/>
                <w:sz w:val="28"/>
              </w:rPr>
              <w:t>投標截止收件日期：</w:t>
            </w:r>
            <w:r>
              <w:rPr>
                <w:rFonts w:ascii="Adobe Fan Heiti Std B" w:eastAsia="Adobe Fan Heiti Std B"/>
                <w:b/>
                <w:color w:val="C00000"/>
                <w:sz w:val="28"/>
              </w:rPr>
              <w:t>11</w:t>
            </w:r>
            <w:r w:rsidR="00633528">
              <w:rPr>
                <w:rFonts w:asciiTheme="minorEastAsia" w:eastAsiaTheme="minorEastAsia" w:hAnsiTheme="minorEastAsia" w:hint="eastAsia"/>
                <w:b/>
                <w:color w:val="C00000"/>
                <w:sz w:val="28"/>
              </w:rPr>
              <w:t>3</w:t>
            </w:r>
            <w:r>
              <w:rPr>
                <w:rFonts w:ascii="Adobe Fan Heiti Std B" w:eastAsia="Adobe Fan Heiti Std B"/>
                <w:b/>
                <w:color w:val="C00000"/>
                <w:spacing w:val="25"/>
                <w:sz w:val="28"/>
              </w:rPr>
              <w:t xml:space="preserve"> 年</w:t>
            </w:r>
            <w:r w:rsidR="00633528">
              <w:rPr>
                <w:rFonts w:asciiTheme="minorEastAsia" w:eastAsiaTheme="minorEastAsia" w:hAnsiTheme="minorEastAsia" w:hint="eastAsia"/>
                <w:b/>
                <w:color w:val="C00000"/>
                <w:spacing w:val="25"/>
                <w:sz w:val="28"/>
              </w:rPr>
              <w:t xml:space="preserve"> </w:t>
            </w:r>
            <w:r w:rsidR="000320EE">
              <w:rPr>
                <w:rFonts w:asciiTheme="minorEastAsia" w:eastAsiaTheme="minorEastAsia" w:hAnsiTheme="minorEastAsia" w:hint="eastAsia"/>
                <w:b/>
                <w:color w:val="C00000"/>
                <w:spacing w:val="25"/>
                <w:sz w:val="28"/>
              </w:rPr>
              <w:t>12</w:t>
            </w:r>
            <w:r>
              <w:rPr>
                <w:rFonts w:ascii="Adobe Fan Heiti Std B" w:eastAsia="Adobe Fan Heiti Std B"/>
                <w:b/>
                <w:color w:val="C00000"/>
                <w:spacing w:val="24"/>
                <w:sz w:val="28"/>
              </w:rPr>
              <w:t xml:space="preserve"> 月</w:t>
            </w:r>
            <w:r w:rsidR="000320EE">
              <w:rPr>
                <w:rFonts w:asciiTheme="minorEastAsia" w:eastAsiaTheme="minorEastAsia" w:hAnsiTheme="minorEastAsia" w:hint="eastAsia"/>
                <w:b/>
                <w:color w:val="C00000"/>
                <w:spacing w:val="24"/>
                <w:sz w:val="28"/>
              </w:rPr>
              <w:t>6</w:t>
            </w:r>
            <w:r>
              <w:rPr>
                <w:rFonts w:ascii="Adobe Fan Heiti Std B" w:eastAsia="Adobe Fan Heiti Std B"/>
                <w:b/>
                <w:color w:val="C00000"/>
                <w:sz w:val="28"/>
              </w:rPr>
              <w:t xml:space="preserve"> 日(星期</w:t>
            </w:r>
            <w:r w:rsidR="000320EE">
              <w:rPr>
                <w:rFonts w:asciiTheme="minorEastAsia" w:eastAsiaTheme="minorEastAsia" w:hAnsiTheme="minorEastAsia" w:hint="eastAsia"/>
                <w:b/>
                <w:color w:val="C00000"/>
                <w:sz w:val="28"/>
              </w:rPr>
              <w:t>五</w:t>
            </w:r>
            <w:r>
              <w:rPr>
                <w:rFonts w:ascii="Adobe Fan Heiti Std B" w:eastAsia="Adobe Fan Heiti Std B"/>
                <w:b/>
                <w:color w:val="C00000"/>
                <w:sz w:val="28"/>
              </w:rPr>
              <w:t xml:space="preserve">)下午 </w:t>
            </w:r>
            <w:r w:rsidR="0093290E">
              <w:rPr>
                <w:rFonts w:asciiTheme="minorEastAsia" w:eastAsiaTheme="minorEastAsia" w:hAnsiTheme="minorEastAsia" w:hint="eastAsia"/>
                <w:b/>
                <w:color w:val="C00000"/>
                <w:sz w:val="28"/>
              </w:rPr>
              <w:t>17</w:t>
            </w:r>
            <w:r>
              <w:rPr>
                <w:rFonts w:ascii="Adobe Fan Heiti Std B" w:eastAsia="Adobe Fan Heiti Std B"/>
                <w:b/>
                <w:color w:val="C00000"/>
                <w:sz w:val="28"/>
              </w:rPr>
              <w:t>:</w:t>
            </w:r>
            <w:r w:rsidR="0093290E">
              <w:rPr>
                <w:rFonts w:asciiTheme="minorEastAsia" w:eastAsiaTheme="minorEastAsia" w:hAnsiTheme="minorEastAsia" w:hint="eastAsia"/>
                <w:b/>
                <w:color w:val="C00000"/>
                <w:sz w:val="28"/>
              </w:rPr>
              <w:t>00</w:t>
            </w:r>
            <w:r>
              <w:rPr>
                <w:rFonts w:ascii="Adobe Fan Heiti Std B" w:eastAsia="Adobe Fan Heiti Std B"/>
                <w:b/>
                <w:color w:val="C00000"/>
                <w:spacing w:val="-4"/>
                <w:sz w:val="28"/>
              </w:rPr>
              <w:t xml:space="preserve"> 止</w:t>
            </w:r>
          </w:p>
          <w:p w14:paraId="187F75F5" w14:textId="60237E80" w:rsidR="001F17E2" w:rsidRDefault="0067182B">
            <w:pPr>
              <w:pStyle w:val="TableParagraph"/>
              <w:spacing w:line="350" w:lineRule="exact"/>
              <w:ind w:left="2494"/>
              <w:rPr>
                <w:rFonts w:ascii="Adobe Fan Heiti Std B" w:eastAsia="Adobe Fan Heiti Std B" w:hAnsi="Adobe Fan Heiti Std B"/>
                <w:b/>
                <w:sz w:val="24"/>
              </w:rPr>
            </w:pPr>
            <w:r>
              <w:rPr>
                <w:rFonts w:ascii="Adobe Fan Heiti Std B" w:eastAsia="Adobe Fan Heiti Std B" w:hAnsi="Adobe Fan Heiti Std B"/>
                <w:b/>
                <w:spacing w:val="1"/>
                <w:sz w:val="24"/>
              </w:rPr>
              <w:t xml:space="preserve">(※投標文件需於 </w:t>
            </w:r>
            <w:r w:rsidR="0093290E">
              <w:rPr>
                <w:rFonts w:asciiTheme="minorEastAsia" w:eastAsiaTheme="minorEastAsia" w:hAnsiTheme="minorEastAsia" w:hint="eastAsia"/>
                <w:b/>
                <w:spacing w:val="1"/>
                <w:sz w:val="24"/>
              </w:rPr>
              <w:t>17</w:t>
            </w:r>
            <w:r>
              <w:rPr>
                <w:rFonts w:ascii="Adobe Fan Heiti Std B" w:eastAsia="Adobe Fan Heiti Std B" w:hAnsi="Adobe Fan Heiti Std B"/>
                <w:b/>
                <w:spacing w:val="-1"/>
                <w:sz w:val="24"/>
              </w:rPr>
              <w:t xml:space="preserve"> 點前送達收件地點)</w:t>
            </w:r>
          </w:p>
          <w:p w14:paraId="6CDD021B" w14:textId="12BF904E" w:rsidR="00633528" w:rsidRDefault="0067182B" w:rsidP="00633528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收件地點：</w:t>
            </w:r>
            <w:r w:rsidR="00633528">
              <w:rPr>
                <w:rFonts w:hint="eastAsia"/>
                <w:spacing w:val="-3"/>
                <w:sz w:val="28"/>
              </w:rPr>
              <w:t>台中市木工業職業工會</w:t>
            </w:r>
            <w:r w:rsidR="00633528">
              <w:rPr>
                <w:sz w:val="28"/>
              </w:rPr>
              <w:t xml:space="preserve"> </w:t>
            </w:r>
          </w:p>
          <w:p w14:paraId="75A6B84C" w14:textId="677C902C" w:rsidR="001F17E2" w:rsidRDefault="00633528">
            <w:pPr>
              <w:pStyle w:val="TableParagraph"/>
              <w:spacing w:line="302" w:lineRule="exact"/>
              <w:ind w:left="1510"/>
              <w:rPr>
                <w:sz w:val="28"/>
              </w:rPr>
            </w:pPr>
            <w:r>
              <w:rPr>
                <w:rFonts w:hint="eastAsia"/>
                <w:sz w:val="28"/>
              </w:rPr>
              <w:t>台中市西區大全街72號</w:t>
            </w:r>
          </w:p>
        </w:tc>
        <w:tc>
          <w:tcPr>
            <w:tcW w:w="2269" w:type="dxa"/>
            <w:gridSpan w:val="2"/>
          </w:tcPr>
          <w:p w14:paraId="17F92A6E" w14:textId="77777777" w:rsidR="001F17E2" w:rsidRDefault="001F17E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03D02" w14:paraId="29E14F33" w14:textId="77777777" w:rsidTr="0093290E">
        <w:trPr>
          <w:trHeight w:val="3107"/>
        </w:trPr>
        <w:tc>
          <w:tcPr>
            <w:tcW w:w="674" w:type="dxa"/>
          </w:tcPr>
          <w:p w14:paraId="6B29C7D5" w14:textId="2FC80568" w:rsidR="00C03D02" w:rsidRDefault="009F4F31">
            <w:pPr>
              <w:pStyle w:val="TableParagraph"/>
              <w:spacing w:before="37" w:line="237" w:lineRule="auto"/>
              <w:ind w:left="107" w:right="273"/>
              <w:rPr>
                <w:sz w:val="28"/>
              </w:rPr>
            </w:pPr>
            <w:r>
              <w:rPr>
                <w:rFonts w:hint="eastAsia"/>
                <w:sz w:val="28"/>
              </w:rPr>
              <w:t>八</w:t>
            </w:r>
          </w:p>
        </w:tc>
        <w:tc>
          <w:tcPr>
            <w:tcW w:w="7799" w:type="dxa"/>
          </w:tcPr>
          <w:p w14:paraId="4809A975" w14:textId="77777777" w:rsidR="00C03D02" w:rsidRDefault="00C03D02">
            <w:pPr>
              <w:pStyle w:val="TableParagraph"/>
              <w:spacing w:before="18" w:line="330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給付勞務採購金額方式：</w:t>
            </w:r>
          </w:p>
          <w:p w14:paraId="35B6C28C" w14:textId="77777777" w:rsidR="00C03D02" w:rsidRPr="00A02EE5" w:rsidRDefault="00C03D02">
            <w:pPr>
              <w:pStyle w:val="TableParagraph"/>
              <w:spacing w:line="180" w:lineRule="auto"/>
              <w:ind w:left="670" w:right="93" w:hanging="560"/>
              <w:rPr>
                <w:rFonts w:ascii="Adobe Fan Heiti Std B" w:eastAsia="Adobe Fan Heiti Std B"/>
                <w:bCs/>
                <w:sz w:val="28"/>
              </w:rPr>
            </w:pPr>
            <w:r>
              <w:rPr>
                <w:rFonts w:ascii="細明體_HKSCS" w:eastAsia="細明體_HKSCS" w:hint="eastAsia"/>
                <w:spacing w:val="-4"/>
                <w:sz w:val="28"/>
              </w:rPr>
              <w:t>(</w:t>
            </w:r>
            <w:proofErr w:type="gramStart"/>
            <w:r>
              <w:rPr>
                <w:rFonts w:ascii="細明體_HKSCS" w:eastAsia="細明體_HKSCS" w:hint="eastAsia"/>
                <w:spacing w:val="-4"/>
                <w:sz w:val="28"/>
              </w:rPr>
              <w:t>一</w:t>
            </w:r>
            <w:proofErr w:type="gramEnd"/>
            <w:r>
              <w:rPr>
                <w:rFonts w:ascii="細明體_HKSCS" w:eastAsia="細明體_HKSCS" w:hint="eastAsia"/>
                <w:spacing w:val="-4"/>
                <w:sz w:val="28"/>
              </w:rPr>
              <w:t>)</w:t>
            </w:r>
            <w:r>
              <w:rPr>
                <w:spacing w:val="-25"/>
                <w:sz w:val="28"/>
              </w:rPr>
              <w:t xml:space="preserve">出發前 </w:t>
            </w:r>
            <w:r>
              <w:rPr>
                <w:rFonts w:ascii="細明體_HKSCS" w:eastAsia="細明體_HKSCS" w:hint="eastAsia"/>
                <w:spacing w:val="-4"/>
                <w:sz w:val="28"/>
              </w:rPr>
              <w:t>7</w:t>
            </w:r>
            <w:r>
              <w:rPr>
                <w:rFonts w:ascii="細明體_HKSCS" w:eastAsia="細明體_HKSCS" w:hint="eastAsia"/>
                <w:spacing w:val="-89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日支付得標廠商活動總團費</w:t>
            </w:r>
            <w:r w:rsidRPr="006714D5">
              <w:rPr>
                <w:b/>
                <w:bCs/>
                <w:spacing w:val="-11"/>
                <w:sz w:val="28"/>
              </w:rPr>
              <w:t>80</w:t>
            </w:r>
            <w:r w:rsidRPr="006714D5">
              <w:rPr>
                <w:rFonts w:ascii="Adobe Fan Heiti Std B" w:eastAsia="Adobe Fan Heiti Std B"/>
                <w:b/>
                <w:bCs/>
                <w:spacing w:val="-4"/>
                <w:sz w:val="28"/>
              </w:rPr>
              <w:t>%</w:t>
            </w:r>
            <w:r>
              <w:rPr>
                <w:spacing w:val="-4"/>
                <w:sz w:val="28"/>
              </w:rPr>
              <w:t>週轉金</w:t>
            </w:r>
            <w:r>
              <w:rPr>
                <w:rFonts w:ascii="Adobe Fan Heiti Std B" w:eastAsia="Adobe Fan Heiti Std B"/>
                <w:b/>
                <w:spacing w:val="-4"/>
                <w:sz w:val="28"/>
              </w:rPr>
              <w:t>(</w:t>
            </w:r>
            <w:r w:rsidRPr="00A02EE5">
              <w:rPr>
                <w:rFonts w:ascii="Adobe Fan Heiti Std B" w:eastAsia="Adobe Fan Heiti Std B"/>
                <w:bCs/>
                <w:spacing w:val="-4"/>
                <w:sz w:val="28"/>
              </w:rPr>
              <w:t>得標廠商</w:t>
            </w:r>
            <w:r w:rsidRPr="00A02EE5">
              <w:rPr>
                <w:rFonts w:ascii="Adobe Fan Heiti Std B" w:eastAsia="Adobe Fan Heiti Std B"/>
                <w:bCs/>
                <w:spacing w:val="-2"/>
                <w:sz w:val="28"/>
              </w:rPr>
              <w:t>應開立收據為憑</w:t>
            </w:r>
            <w:r w:rsidRPr="00A02EE5">
              <w:rPr>
                <w:rFonts w:ascii="Adobe Fan Heiti Std B" w:eastAsia="Adobe Fan Heiti Std B"/>
                <w:bCs/>
                <w:spacing w:val="-2"/>
                <w:w w:val="125"/>
                <w:sz w:val="28"/>
              </w:rPr>
              <w:t>)</w:t>
            </w:r>
            <w:r w:rsidRPr="00A02EE5">
              <w:rPr>
                <w:rFonts w:ascii="Adobe Fan Heiti Std B" w:eastAsia="Adobe Fan Heiti Std B"/>
                <w:bCs/>
                <w:spacing w:val="-2"/>
                <w:sz w:val="28"/>
              </w:rPr>
              <w:t>。</w:t>
            </w:r>
          </w:p>
          <w:p w14:paraId="3F5254EB" w14:textId="77777777" w:rsidR="00C03D02" w:rsidRDefault="00C03D02" w:rsidP="00D01858">
            <w:pPr>
              <w:pStyle w:val="TableParagraph"/>
              <w:spacing w:line="344" w:lineRule="exact"/>
              <w:rPr>
                <w:spacing w:val="-3"/>
                <w:sz w:val="28"/>
              </w:rPr>
            </w:pPr>
            <w:r>
              <w:rPr>
                <w:rFonts w:ascii="細明體_HKSCS" w:eastAsia="細明體_HKSCS" w:hint="eastAsia"/>
                <w:spacing w:val="-8"/>
                <w:sz w:val="28"/>
              </w:rPr>
              <w:t>(二)</w:t>
            </w:r>
            <w:r>
              <w:rPr>
                <w:spacing w:val="-8"/>
                <w:sz w:val="28"/>
              </w:rPr>
              <w:t>尾款：</w:t>
            </w:r>
            <w:r>
              <w:rPr>
                <w:rFonts w:ascii="Adobe Fan Heiti Std B" w:eastAsia="Adobe Fan Heiti Std B"/>
                <w:b/>
                <w:spacing w:val="-8"/>
                <w:sz w:val="28"/>
              </w:rPr>
              <w:t>20%</w:t>
            </w:r>
            <w:r>
              <w:rPr>
                <w:spacing w:val="-9"/>
                <w:sz w:val="28"/>
              </w:rPr>
              <w:t>餘款於活動結束後，由得標廠商檢附各項發</w:t>
            </w:r>
            <w:r>
              <w:rPr>
                <w:spacing w:val="-3"/>
                <w:sz w:val="28"/>
              </w:rPr>
              <w:t>票、</w:t>
            </w:r>
          </w:p>
          <w:p w14:paraId="54908FF7" w14:textId="77777777" w:rsidR="00C03D02" w:rsidRDefault="00C03D02" w:rsidP="00D01858">
            <w:pPr>
              <w:pStyle w:val="TableParagraph"/>
              <w:spacing w:line="344" w:lineRule="exact"/>
              <w:rPr>
                <w:spacing w:val="-3"/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 xml:space="preserve">    </w:t>
            </w:r>
            <w:r>
              <w:rPr>
                <w:spacing w:val="-3"/>
                <w:sz w:val="28"/>
              </w:rPr>
              <w:t>收據完整送達本會後，本會隨即召開檢討會，確認廠商是</w:t>
            </w:r>
          </w:p>
          <w:p w14:paraId="48EFD357" w14:textId="77777777" w:rsidR="00C03D02" w:rsidRDefault="00C03D02" w:rsidP="00D01858">
            <w:pPr>
              <w:pStyle w:val="TableParagraph"/>
              <w:spacing w:line="344" w:lineRule="exact"/>
              <w:rPr>
                <w:rFonts w:ascii="細明體_HKSCS" w:eastAsia="細明體_HKSCS"/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 xml:space="preserve">    </w:t>
            </w:r>
            <w:r>
              <w:rPr>
                <w:spacing w:val="-3"/>
                <w:sz w:val="28"/>
              </w:rPr>
              <w:t>否依行程、合約內容提供服務及有無違約情事</w:t>
            </w:r>
            <w:r>
              <w:rPr>
                <w:spacing w:val="-8"/>
                <w:sz w:val="28"/>
              </w:rPr>
              <w:t xml:space="preserve">後，於 </w:t>
            </w:r>
            <w:r>
              <w:rPr>
                <w:rFonts w:ascii="細明體_HKSCS" w:eastAsia="細明體_HKSCS" w:hint="eastAsia"/>
                <w:sz w:val="28"/>
              </w:rPr>
              <w:t>15</w:t>
            </w:r>
          </w:p>
          <w:p w14:paraId="338B9DED" w14:textId="77777777" w:rsidR="00C03D02" w:rsidRPr="006714D5" w:rsidRDefault="00C03D02" w:rsidP="00D01858">
            <w:pPr>
              <w:pStyle w:val="TableParagraph"/>
              <w:spacing w:line="344" w:lineRule="exact"/>
              <w:rPr>
                <w:rFonts w:asciiTheme="minorEastAsia" w:eastAsiaTheme="minorEastAsia" w:hAnsiTheme="minorEastAsia"/>
                <w:bCs/>
                <w:sz w:val="28"/>
              </w:rPr>
            </w:pPr>
            <w:r>
              <w:rPr>
                <w:rFonts w:ascii="細明體_HKSCS" w:eastAsia="細明體_HKSCS" w:hint="eastAsia"/>
                <w:sz w:val="28"/>
              </w:rPr>
              <w:t xml:space="preserve">   </w:t>
            </w:r>
            <w:r>
              <w:rPr>
                <w:rFonts w:ascii="細明體_HKSCS" w:eastAsia="細明體_HKSCS" w:hint="eastAsia"/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  <w:proofErr w:type="gramStart"/>
            <w:r>
              <w:rPr>
                <w:sz w:val="28"/>
              </w:rPr>
              <w:t>內壹次</w:t>
            </w:r>
            <w:proofErr w:type="gramEnd"/>
            <w:r>
              <w:rPr>
                <w:sz w:val="28"/>
              </w:rPr>
              <w:t>付清餘款</w:t>
            </w:r>
            <w:r w:rsidRPr="006714D5">
              <w:rPr>
                <w:rFonts w:asciiTheme="minorEastAsia" w:eastAsiaTheme="minorEastAsia" w:hAnsiTheme="minorEastAsia"/>
                <w:bCs/>
                <w:spacing w:val="-1"/>
                <w:sz w:val="28"/>
              </w:rPr>
              <w:t>並退還履約保</w:t>
            </w:r>
            <w:r w:rsidRPr="006714D5">
              <w:rPr>
                <w:rFonts w:asciiTheme="minorEastAsia" w:eastAsiaTheme="minorEastAsia" w:hAnsiTheme="minorEastAsia"/>
                <w:bCs/>
                <w:sz w:val="28"/>
              </w:rPr>
              <w:t>證金</w:t>
            </w:r>
            <w:r w:rsidRPr="006714D5">
              <w:rPr>
                <w:rFonts w:asciiTheme="minorEastAsia" w:eastAsiaTheme="minorEastAsia" w:hAnsiTheme="minorEastAsia" w:hint="eastAsia"/>
                <w:bCs/>
                <w:sz w:val="28"/>
              </w:rPr>
              <w:t>(本</w:t>
            </w:r>
            <w:r w:rsidRPr="006714D5">
              <w:rPr>
                <w:rFonts w:asciiTheme="minorEastAsia" w:eastAsiaTheme="minorEastAsia" w:hAnsiTheme="minorEastAsia"/>
                <w:bCs/>
                <w:sz w:val="28"/>
              </w:rPr>
              <w:t>票</w:t>
            </w:r>
            <w:r w:rsidRPr="006714D5">
              <w:rPr>
                <w:rFonts w:asciiTheme="minorEastAsia" w:eastAsiaTheme="minorEastAsia" w:hAnsiTheme="minorEastAsia" w:cs="新細明體" w:hint="eastAsia"/>
                <w:bCs/>
                <w:sz w:val="28"/>
              </w:rPr>
              <w:t>N</w:t>
            </w:r>
            <w:r w:rsidRPr="006714D5">
              <w:rPr>
                <w:rFonts w:asciiTheme="minorEastAsia" w:eastAsiaTheme="minorEastAsia" w:hAnsiTheme="minorEastAsia"/>
                <w:bCs/>
                <w:sz w:val="28"/>
              </w:rPr>
              <w:t>T$</w:t>
            </w:r>
            <w:r w:rsidRPr="006714D5">
              <w:rPr>
                <w:rFonts w:asciiTheme="minorEastAsia" w:eastAsiaTheme="minorEastAsia" w:hAnsiTheme="minorEastAsia" w:hint="eastAsia"/>
                <w:bCs/>
                <w:sz w:val="28"/>
              </w:rPr>
              <w:t>100</w:t>
            </w:r>
            <w:r w:rsidRPr="006714D5">
              <w:rPr>
                <w:rFonts w:asciiTheme="minorEastAsia" w:eastAsiaTheme="minorEastAsia" w:hAnsiTheme="minorEastAsia"/>
                <w:bCs/>
                <w:sz w:val="28"/>
              </w:rPr>
              <w:t>,</w:t>
            </w:r>
            <w:r w:rsidRPr="006714D5">
              <w:rPr>
                <w:rFonts w:asciiTheme="minorEastAsia" w:eastAsiaTheme="minorEastAsia" w:hAnsiTheme="minorEastAsia" w:hint="eastAsia"/>
                <w:bCs/>
                <w:sz w:val="28"/>
              </w:rPr>
              <w:t>000</w:t>
            </w:r>
          </w:p>
          <w:p w14:paraId="307EA376" w14:textId="0E366777" w:rsidR="00C03D02" w:rsidRDefault="00C03D02" w:rsidP="00D01858">
            <w:pPr>
              <w:pStyle w:val="TableParagraph"/>
              <w:spacing w:before="8" w:line="225" w:lineRule="auto"/>
              <w:ind w:right="94"/>
              <w:rPr>
                <w:sz w:val="28"/>
              </w:rPr>
            </w:pPr>
            <w:r w:rsidRPr="006714D5">
              <w:rPr>
                <w:rFonts w:asciiTheme="minorEastAsia" w:eastAsiaTheme="minorEastAsia" w:hAnsiTheme="minorEastAsia" w:hint="eastAsia"/>
                <w:bCs/>
                <w:sz w:val="28"/>
              </w:rPr>
              <w:t xml:space="preserve">      </w:t>
            </w:r>
            <w:r w:rsidRPr="006714D5">
              <w:rPr>
                <w:rFonts w:asciiTheme="minorEastAsia" w:eastAsiaTheme="minorEastAsia" w:hAnsiTheme="minorEastAsia"/>
                <w:bCs/>
                <w:spacing w:val="-3"/>
                <w:sz w:val="28"/>
              </w:rPr>
              <w:t xml:space="preserve"> 元整)</w:t>
            </w:r>
            <w:r w:rsidRPr="006714D5">
              <w:rPr>
                <w:rFonts w:asciiTheme="minorEastAsia" w:eastAsiaTheme="minorEastAsia" w:hAnsiTheme="minorEastAsia"/>
                <w:bCs/>
                <w:spacing w:val="-10"/>
                <w:sz w:val="28"/>
              </w:rPr>
              <w:t>。</w:t>
            </w:r>
          </w:p>
        </w:tc>
        <w:tc>
          <w:tcPr>
            <w:tcW w:w="2269" w:type="dxa"/>
            <w:gridSpan w:val="2"/>
          </w:tcPr>
          <w:p w14:paraId="0551B033" w14:textId="582BF5F4" w:rsidR="00C03D02" w:rsidRDefault="00C03D02">
            <w:pPr>
              <w:pStyle w:val="TableParagraph"/>
              <w:spacing w:before="33" w:line="225" w:lineRule="auto"/>
              <w:ind w:left="389" w:right="186" w:hanging="282"/>
              <w:jc w:val="both"/>
              <w:rPr>
                <w:sz w:val="28"/>
              </w:rPr>
            </w:pPr>
          </w:p>
        </w:tc>
      </w:tr>
      <w:tr w:rsidR="00C03D02" w14:paraId="014B9453" w14:textId="77777777" w:rsidTr="0093290E">
        <w:trPr>
          <w:trHeight w:val="1871"/>
        </w:trPr>
        <w:tc>
          <w:tcPr>
            <w:tcW w:w="674" w:type="dxa"/>
          </w:tcPr>
          <w:p w14:paraId="43A8139F" w14:textId="704358BE" w:rsidR="00C03D02" w:rsidRDefault="009F4F31">
            <w:pPr>
              <w:pStyle w:val="TableParagraph"/>
              <w:spacing w:before="33" w:line="225" w:lineRule="auto"/>
              <w:ind w:left="107" w:right="273"/>
              <w:rPr>
                <w:sz w:val="28"/>
              </w:rPr>
            </w:pPr>
            <w:r>
              <w:rPr>
                <w:rFonts w:hint="eastAsia"/>
                <w:sz w:val="28"/>
              </w:rPr>
              <w:t>九</w:t>
            </w:r>
          </w:p>
        </w:tc>
        <w:tc>
          <w:tcPr>
            <w:tcW w:w="7799" w:type="dxa"/>
          </w:tcPr>
          <w:p w14:paraId="5B3D5589" w14:textId="77777777" w:rsidR="00C03D02" w:rsidRDefault="00C03D02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廠商資格：</w:t>
            </w:r>
          </w:p>
          <w:p w14:paraId="5B0756C3" w14:textId="77777777" w:rsidR="00C03D02" w:rsidRDefault="00C03D02">
            <w:pPr>
              <w:pStyle w:val="TableParagraph"/>
              <w:spacing w:before="22" w:line="170" w:lineRule="auto"/>
              <w:ind w:right="671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一</w:t>
            </w:r>
            <w:proofErr w:type="gramEnd"/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>交通部頒發之旅行業執照影本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綜合或甲種旅行社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。 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二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>營利事業登記證之影本。</w:t>
            </w:r>
          </w:p>
          <w:p w14:paraId="4398698E" w14:textId="77777777" w:rsidR="00C03D02" w:rsidRDefault="00C03D02">
            <w:pPr>
              <w:pStyle w:val="TableParagraph"/>
              <w:spacing w:line="288" w:lineRule="exact"/>
              <w:rPr>
                <w:spacing w:val="-3"/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三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3"/>
                <w:sz w:val="28"/>
              </w:rPr>
              <w:t>中華民國旅行業品質保障協會會員證影本。</w:t>
            </w:r>
          </w:p>
          <w:p w14:paraId="165D2CB2" w14:textId="491649F2" w:rsidR="00C03D02" w:rsidRDefault="00C03D02" w:rsidP="00D01858">
            <w:pPr>
              <w:pStyle w:val="TableParagraph"/>
              <w:spacing w:line="344" w:lineRule="exact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(四)近五年內</w:t>
            </w:r>
            <w:proofErr w:type="gramStart"/>
            <w:r>
              <w:rPr>
                <w:rFonts w:hint="eastAsia"/>
                <w:spacing w:val="-3"/>
                <w:sz w:val="28"/>
              </w:rPr>
              <w:t>承辦過百人</w:t>
            </w:r>
            <w:proofErr w:type="gramEnd"/>
            <w:r>
              <w:rPr>
                <w:rFonts w:hint="eastAsia"/>
                <w:spacing w:val="-3"/>
                <w:sz w:val="28"/>
              </w:rPr>
              <w:t xml:space="preserve">以上團體旅遊活動。 </w:t>
            </w:r>
          </w:p>
        </w:tc>
        <w:tc>
          <w:tcPr>
            <w:tcW w:w="2269" w:type="dxa"/>
            <w:gridSpan w:val="2"/>
          </w:tcPr>
          <w:p w14:paraId="0F88770B" w14:textId="77777777" w:rsidR="00C03D02" w:rsidRDefault="00C03D0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03D02" w14:paraId="346F908A" w14:textId="77777777" w:rsidTr="00B06881">
        <w:trPr>
          <w:trHeight w:val="1785"/>
        </w:trPr>
        <w:tc>
          <w:tcPr>
            <w:tcW w:w="674" w:type="dxa"/>
          </w:tcPr>
          <w:p w14:paraId="4B85F7E3" w14:textId="62B0568D" w:rsidR="00C03D02" w:rsidRDefault="00C03D02">
            <w:pPr>
              <w:pStyle w:val="TableParagraph"/>
              <w:spacing w:before="33" w:line="225" w:lineRule="auto"/>
              <w:ind w:left="107" w:right="273"/>
              <w:rPr>
                <w:sz w:val="28"/>
              </w:rPr>
            </w:pPr>
            <w:r>
              <w:rPr>
                <w:spacing w:val="-10"/>
                <w:sz w:val="28"/>
              </w:rPr>
              <w:t>十</w:t>
            </w:r>
          </w:p>
        </w:tc>
        <w:tc>
          <w:tcPr>
            <w:tcW w:w="7799" w:type="dxa"/>
          </w:tcPr>
          <w:p w14:paraId="35813308" w14:textId="77777777" w:rsidR="00C03D02" w:rsidRDefault="00C03D02">
            <w:pPr>
              <w:pStyle w:val="TableParagraph"/>
              <w:spacing w:before="18" w:line="35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投標文件：</w:t>
            </w:r>
          </w:p>
          <w:p w14:paraId="388F7CAB" w14:textId="77777777" w:rsidR="00C03D02" w:rsidRDefault="00C03D0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proofErr w:type="gramStart"/>
            <w:r>
              <w:rPr>
                <w:spacing w:val="-2"/>
                <w:sz w:val="28"/>
              </w:rPr>
              <w:t>一</w:t>
            </w:r>
            <w:proofErr w:type="gramEnd"/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3"/>
                <w:sz w:val="28"/>
              </w:rPr>
              <w:t>投標文件包括資格文件、報價單。</w:t>
            </w:r>
          </w:p>
          <w:p w14:paraId="28FC5D71" w14:textId="77777777" w:rsidR="008D0BA6" w:rsidRDefault="00C03D02">
            <w:pPr>
              <w:pStyle w:val="TableParagraph"/>
              <w:spacing w:line="288" w:lineRule="exact"/>
              <w:rPr>
                <w:spacing w:val="-2"/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二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投標廠商遞送投標文件份數為 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1</w:t>
            </w:r>
            <w:r>
              <w:rPr>
                <w:rFonts w:ascii="細明體_HKSCS" w:eastAsia="細明體_HKSCS" w:hint="eastAsia"/>
                <w:spacing w:val="-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份。</w:t>
            </w:r>
          </w:p>
          <w:p w14:paraId="2FDB5209" w14:textId="74997F4E" w:rsidR="00C03D02" w:rsidRDefault="00C03D02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三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>投標文件應使用中文書寫。</w:t>
            </w:r>
          </w:p>
        </w:tc>
        <w:tc>
          <w:tcPr>
            <w:tcW w:w="2269" w:type="dxa"/>
            <w:gridSpan w:val="2"/>
          </w:tcPr>
          <w:p w14:paraId="0BE6E86F" w14:textId="77777777" w:rsidR="00C03D02" w:rsidRDefault="00C03D0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03D02" w14:paraId="391DE5AB" w14:textId="77777777" w:rsidTr="004B4B70">
        <w:trPr>
          <w:trHeight w:val="1432"/>
        </w:trPr>
        <w:tc>
          <w:tcPr>
            <w:tcW w:w="674" w:type="dxa"/>
          </w:tcPr>
          <w:p w14:paraId="3708CA09" w14:textId="55BA42D4" w:rsidR="00C03D02" w:rsidRDefault="00C03D02">
            <w:pPr>
              <w:pStyle w:val="TableParagraph"/>
              <w:spacing w:before="33" w:line="225" w:lineRule="auto"/>
              <w:ind w:left="107" w:right="273"/>
              <w:rPr>
                <w:sz w:val="28"/>
              </w:rPr>
            </w:pPr>
            <w:r>
              <w:rPr>
                <w:spacing w:val="-10"/>
                <w:sz w:val="28"/>
              </w:rPr>
              <w:t>十</w:t>
            </w:r>
            <w:r w:rsidR="009F4F31">
              <w:rPr>
                <w:rFonts w:hint="eastAsia"/>
                <w:spacing w:val="-10"/>
                <w:sz w:val="28"/>
              </w:rPr>
              <w:t>一</w:t>
            </w:r>
          </w:p>
        </w:tc>
        <w:tc>
          <w:tcPr>
            <w:tcW w:w="7799" w:type="dxa"/>
          </w:tcPr>
          <w:p w14:paraId="68D7EB89" w14:textId="77777777" w:rsidR="00C03D02" w:rsidRDefault="00C03D02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投標文件審查：</w:t>
            </w:r>
          </w:p>
          <w:p w14:paraId="1ADCB5C0" w14:textId="6A87741A" w:rsidR="00C03D02" w:rsidRDefault="00C03D02" w:rsidP="0053110A">
            <w:pPr>
              <w:pStyle w:val="TableParagraph"/>
              <w:spacing w:before="18" w:line="352" w:lineRule="exact"/>
              <w:rPr>
                <w:sz w:val="28"/>
              </w:rPr>
            </w:pPr>
            <w:r w:rsidRPr="0053110A">
              <w:rPr>
                <w:spacing w:val="-4"/>
                <w:sz w:val="28"/>
              </w:rPr>
              <w:t>投標廠商之資格文件如經本會依本採購案</w:t>
            </w:r>
            <w:r w:rsidR="009D1C2F" w:rsidRPr="0053110A">
              <w:rPr>
                <w:rFonts w:hint="eastAsia"/>
                <w:spacing w:val="-4"/>
                <w:sz w:val="28"/>
              </w:rPr>
              <w:t>資格審查</w:t>
            </w:r>
            <w:proofErr w:type="gramStart"/>
            <w:r w:rsidR="009D1C2F" w:rsidRPr="0053110A">
              <w:rPr>
                <w:rFonts w:hint="eastAsia"/>
                <w:spacing w:val="-4"/>
                <w:sz w:val="28"/>
              </w:rPr>
              <w:t>不</w:t>
            </w:r>
            <w:proofErr w:type="gramEnd"/>
            <w:r w:rsidR="009D1C2F" w:rsidRPr="0053110A">
              <w:rPr>
                <w:rFonts w:hint="eastAsia"/>
                <w:spacing w:val="-4"/>
                <w:sz w:val="28"/>
              </w:rPr>
              <w:t>合格者，不得參與開標，投標文件亦不返還。</w:t>
            </w:r>
          </w:p>
        </w:tc>
        <w:tc>
          <w:tcPr>
            <w:tcW w:w="2269" w:type="dxa"/>
            <w:gridSpan w:val="2"/>
          </w:tcPr>
          <w:p w14:paraId="20355580" w14:textId="77777777" w:rsidR="00C03D02" w:rsidRDefault="00C03D0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03D02" w14:paraId="09FAF002" w14:textId="77777777" w:rsidTr="00C03D02">
        <w:trPr>
          <w:trHeight w:val="1125"/>
        </w:trPr>
        <w:tc>
          <w:tcPr>
            <w:tcW w:w="674" w:type="dxa"/>
          </w:tcPr>
          <w:p w14:paraId="4B00A69D" w14:textId="0C1B96F9" w:rsidR="00C03D02" w:rsidRDefault="00C03D02">
            <w:pPr>
              <w:pStyle w:val="TableParagraph"/>
              <w:spacing w:before="38" w:line="223" w:lineRule="auto"/>
              <w:ind w:left="107" w:right="273"/>
              <w:rPr>
                <w:sz w:val="28"/>
              </w:rPr>
            </w:pPr>
            <w:r>
              <w:rPr>
                <w:spacing w:val="-10"/>
                <w:sz w:val="28"/>
              </w:rPr>
              <w:t>十</w:t>
            </w:r>
            <w:r w:rsidR="009F4F31">
              <w:rPr>
                <w:rFonts w:hint="eastAsia"/>
                <w:spacing w:val="-10"/>
                <w:sz w:val="28"/>
              </w:rPr>
              <w:t>二</w:t>
            </w:r>
          </w:p>
        </w:tc>
        <w:tc>
          <w:tcPr>
            <w:tcW w:w="7799" w:type="dxa"/>
          </w:tcPr>
          <w:p w14:paraId="3C75C835" w14:textId="77777777" w:rsidR="00C03D02" w:rsidRDefault="00C03D02">
            <w:pPr>
              <w:pStyle w:val="TableParagraph"/>
              <w:spacing w:before="18" w:line="352" w:lineRule="exact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一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3"/>
                <w:sz w:val="28"/>
              </w:rPr>
              <w:t>本案</w:t>
            </w:r>
            <w:proofErr w:type="gramStart"/>
            <w:r>
              <w:rPr>
                <w:spacing w:val="-3"/>
                <w:sz w:val="28"/>
              </w:rPr>
              <w:t>採</w:t>
            </w:r>
            <w:proofErr w:type="gramEnd"/>
            <w:r>
              <w:rPr>
                <w:spacing w:val="-3"/>
                <w:sz w:val="28"/>
              </w:rPr>
              <w:t>評選方式，最優廠商優先議價。</w:t>
            </w:r>
          </w:p>
          <w:p w14:paraId="0D8E7B0A" w14:textId="77777777" w:rsidR="00C03D02" w:rsidRDefault="00C03D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二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11"/>
                <w:sz w:val="28"/>
              </w:rPr>
              <w:t xml:space="preserve">得標廠商需於 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5</w:t>
            </w:r>
            <w:r>
              <w:rPr>
                <w:rFonts w:ascii="細明體_HKSCS" w:eastAsia="細明體_HKSCS" w:hint="eastAsia"/>
                <w:spacing w:val="-55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個</w:t>
            </w:r>
            <w:proofErr w:type="gramEnd"/>
            <w:r>
              <w:rPr>
                <w:spacing w:val="-3"/>
                <w:sz w:val="28"/>
              </w:rPr>
              <w:t>工作天內開立履約保證金</w:t>
            </w:r>
          </w:p>
          <w:p w14:paraId="2E12E3AF" w14:textId="77777777" w:rsidR="00C03D02" w:rsidRPr="006714D5" w:rsidRDefault="00C03D02">
            <w:pPr>
              <w:pStyle w:val="TableParagraph"/>
              <w:spacing w:line="385" w:lineRule="exact"/>
              <w:ind w:left="610"/>
              <w:rPr>
                <w:rFonts w:asciiTheme="minorEastAsia" w:eastAsiaTheme="minorEastAsia" w:hAnsiTheme="minorEastAsia"/>
                <w:sz w:val="28"/>
              </w:rPr>
            </w:pPr>
            <w:r w:rsidRPr="006714D5">
              <w:rPr>
                <w:rFonts w:asciiTheme="minorEastAsia" w:eastAsiaTheme="minorEastAsia" w:hAnsiTheme="minorEastAsia" w:hint="eastAsia"/>
                <w:sz w:val="26"/>
              </w:rPr>
              <w:t>(本票</w:t>
            </w:r>
            <w:r w:rsidRPr="006714D5">
              <w:rPr>
                <w:rFonts w:asciiTheme="minorEastAsia" w:eastAsiaTheme="minorEastAsia" w:hAnsiTheme="minorEastAsia"/>
                <w:spacing w:val="-3"/>
                <w:sz w:val="26"/>
              </w:rPr>
              <w:t xml:space="preserve"> </w:t>
            </w:r>
            <w:r w:rsidRPr="006714D5">
              <w:rPr>
                <w:rFonts w:asciiTheme="minorEastAsia" w:eastAsiaTheme="minorEastAsia" w:hAnsiTheme="minorEastAsia"/>
                <w:sz w:val="26"/>
              </w:rPr>
              <w:t>NT$</w:t>
            </w:r>
            <w:r w:rsidRPr="006714D5">
              <w:rPr>
                <w:rFonts w:asciiTheme="minorEastAsia" w:eastAsiaTheme="minorEastAsia" w:hAnsiTheme="minorEastAsia" w:hint="eastAsia"/>
                <w:sz w:val="26"/>
              </w:rPr>
              <w:t>1</w:t>
            </w:r>
            <w:r>
              <w:rPr>
                <w:rFonts w:asciiTheme="minorEastAsia" w:eastAsiaTheme="minorEastAsia" w:hAnsiTheme="minorEastAsia" w:hint="eastAsia"/>
                <w:sz w:val="26"/>
              </w:rPr>
              <w:t>0</w:t>
            </w:r>
            <w:r w:rsidRPr="006714D5">
              <w:rPr>
                <w:rFonts w:asciiTheme="minorEastAsia" w:eastAsiaTheme="minorEastAsia" w:hAnsiTheme="minorEastAsia" w:hint="eastAsia"/>
                <w:sz w:val="26"/>
              </w:rPr>
              <w:t>0</w:t>
            </w:r>
            <w:r w:rsidRPr="006714D5">
              <w:rPr>
                <w:rFonts w:asciiTheme="minorEastAsia" w:eastAsiaTheme="minorEastAsia" w:hAnsiTheme="minorEastAsia"/>
                <w:sz w:val="26"/>
              </w:rPr>
              <w:t>,</w:t>
            </w:r>
            <w:r w:rsidRPr="006714D5">
              <w:rPr>
                <w:rFonts w:asciiTheme="minorEastAsia" w:eastAsiaTheme="minorEastAsia" w:hAnsiTheme="minorEastAsia" w:hint="eastAsia"/>
                <w:sz w:val="26"/>
              </w:rPr>
              <w:t>000</w:t>
            </w:r>
            <w:r w:rsidRPr="006714D5">
              <w:rPr>
                <w:rFonts w:asciiTheme="minorEastAsia" w:eastAsiaTheme="minorEastAsia" w:hAnsiTheme="minorEastAsia"/>
                <w:spacing w:val="3"/>
                <w:sz w:val="26"/>
              </w:rPr>
              <w:t xml:space="preserve"> 元整) </w:t>
            </w:r>
            <w:r w:rsidRPr="006714D5">
              <w:rPr>
                <w:rFonts w:asciiTheme="minorEastAsia" w:eastAsiaTheme="minorEastAsia" w:hAnsiTheme="minorEastAsia"/>
                <w:spacing w:val="-2"/>
                <w:sz w:val="28"/>
              </w:rPr>
              <w:t>送達本會。</w:t>
            </w:r>
          </w:p>
          <w:p w14:paraId="1FECD1DF" w14:textId="77777777" w:rsidR="00C03D02" w:rsidRDefault="00C03D02">
            <w:pPr>
              <w:pStyle w:val="TableParagraph"/>
              <w:spacing w:before="15" w:line="184" w:lineRule="auto"/>
              <w:ind w:right="94"/>
              <w:rPr>
                <w:sz w:val="28"/>
              </w:rPr>
            </w:pPr>
          </w:p>
          <w:p w14:paraId="1728685E" w14:textId="399839C3" w:rsidR="00B06881" w:rsidRDefault="00B06881">
            <w:pPr>
              <w:pStyle w:val="TableParagraph"/>
              <w:spacing w:before="15" w:line="184" w:lineRule="auto"/>
              <w:ind w:right="94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14:paraId="043896B9" w14:textId="77777777" w:rsidR="00C03D02" w:rsidRDefault="00C03D0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03D02" w14:paraId="49CA644D" w14:textId="77777777" w:rsidTr="00F2784A">
        <w:trPr>
          <w:trHeight w:val="8354"/>
        </w:trPr>
        <w:tc>
          <w:tcPr>
            <w:tcW w:w="674" w:type="dxa"/>
            <w:tcBorders>
              <w:bottom w:val="single" w:sz="4" w:space="0" w:color="auto"/>
            </w:tcBorders>
          </w:tcPr>
          <w:p w14:paraId="6F881A67" w14:textId="77777777" w:rsidR="00C03D02" w:rsidRDefault="00C03D02" w:rsidP="00026381">
            <w:pPr>
              <w:pStyle w:val="TableParagraph"/>
              <w:spacing w:before="21"/>
              <w:ind w:left="107"/>
              <w:rPr>
                <w:spacing w:val="-10"/>
                <w:sz w:val="28"/>
              </w:rPr>
            </w:pPr>
            <w:r>
              <w:lastRenderedPageBreak/>
              <w:br w:type="page"/>
            </w:r>
            <w:r>
              <w:rPr>
                <w:spacing w:val="-10"/>
                <w:sz w:val="28"/>
              </w:rPr>
              <w:t>十</w:t>
            </w:r>
          </w:p>
          <w:p w14:paraId="7AD62410" w14:textId="63987F58" w:rsidR="00C03D02" w:rsidRDefault="009F4F31">
            <w:pPr>
              <w:pStyle w:val="TableParagraph"/>
              <w:spacing w:before="33" w:line="225" w:lineRule="auto"/>
              <w:ind w:left="107" w:right="273"/>
              <w:rPr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64A1A039" w14:textId="77777777" w:rsidR="00C03D02" w:rsidRDefault="00C03D02">
            <w:pPr>
              <w:pStyle w:val="TableParagraph"/>
              <w:spacing w:before="21" w:line="351" w:lineRule="exact"/>
              <w:rPr>
                <w:rFonts w:ascii="細明體_HKSCS" w:eastAsia="細明體_HKSCS"/>
                <w:spacing w:val="-2"/>
                <w:sz w:val="28"/>
              </w:rPr>
            </w:pPr>
            <w:r>
              <w:rPr>
                <w:spacing w:val="-3"/>
                <w:sz w:val="28"/>
              </w:rPr>
              <w:t>得標廠商應配合事項：</w:t>
            </w:r>
          </w:p>
          <w:p w14:paraId="70374B86" w14:textId="77777777" w:rsidR="00C03D02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948"/>
                <w:tab w:val="left" w:pos="951"/>
              </w:tabs>
              <w:spacing w:line="211" w:lineRule="auto"/>
              <w:ind w:right="397" w:hanging="2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乙方應指定專人擔任隨團總領隊，與甲方總領隊協調旅遊行程之問題，負責全程安排食宿、交通、旅遊及乙方各車駕駛員及領隊之協調管理工作。</w:t>
            </w:r>
          </w:p>
          <w:p w14:paraId="14594221" w14:textId="79E11A68" w:rsidR="00C03D02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</w:tabs>
              <w:spacing w:line="211" w:lineRule="auto"/>
              <w:ind w:left="871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未經甲方同意，乙方不得任意變更行程，或安排採購物品。</w:t>
            </w:r>
          </w:p>
          <w:p w14:paraId="2B58FAFA" w14:textId="77777777" w:rsidR="00C03D02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</w:tabs>
              <w:spacing w:line="223" w:lineRule="auto"/>
              <w:ind w:left="871"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甲方於活動開始前因故無法成行時，得解除本合約，乙方應無息退還甲方已預付之款項，</w:t>
            </w:r>
            <w:proofErr w:type="gramStart"/>
            <w:r>
              <w:rPr>
                <w:spacing w:val="-2"/>
                <w:sz w:val="28"/>
              </w:rPr>
              <w:t>惟乙方</w:t>
            </w:r>
            <w:proofErr w:type="gramEnd"/>
            <w:r>
              <w:rPr>
                <w:spacing w:val="-2"/>
                <w:sz w:val="28"/>
              </w:rPr>
              <w:t>已代繳之訂金或履行本合約已支付之合理必要費用，應由甲方付擔。甲方因不可抗拒或不可歸責事由，致本合約之全部或部份無法履行時，甲方得解除合約之全部或部份，不負違約損害賠償責任，乙方應無息退還甲方已預付之款項。</w:t>
            </w:r>
            <w:proofErr w:type="gramStart"/>
            <w:r>
              <w:rPr>
                <w:spacing w:val="-2"/>
                <w:sz w:val="28"/>
              </w:rPr>
              <w:t>惟乙方</w:t>
            </w:r>
            <w:proofErr w:type="gramEnd"/>
            <w:r>
              <w:rPr>
                <w:spacing w:val="-2"/>
                <w:sz w:val="28"/>
              </w:rPr>
              <w:t>已代繳之規費得依收據核實扣除。</w:t>
            </w:r>
          </w:p>
          <w:p w14:paraId="0FA102BE" w14:textId="77777777" w:rsidR="00C03D02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</w:tabs>
              <w:spacing w:before="5" w:line="223" w:lineRule="auto"/>
              <w:ind w:left="871" w:right="2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旅遊途中因不可抗拒或不可歸責於乙方之事由，致無法依合約書之約定履行時，為維護甲方權益，乙方應依實</w:t>
            </w:r>
            <w:r>
              <w:rPr>
                <w:spacing w:val="-6"/>
                <w:sz w:val="28"/>
              </w:rPr>
              <w:t>際需要，經甲方之同意變更行程、參觀項目、食宿地點，</w:t>
            </w:r>
            <w:r>
              <w:rPr>
                <w:spacing w:val="-2"/>
                <w:sz w:val="28"/>
              </w:rPr>
              <w:t>如因而增加之費用，由乙方負擔；因而節省之費用，應核實退還甲方。</w:t>
            </w:r>
          </w:p>
          <w:p w14:paraId="2EF2F629" w14:textId="49EC2A79" w:rsidR="00C03D02" w:rsidRPr="00A02EE5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863"/>
                <w:tab w:val="left" w:pos="867"/>
              </w:tabs>
              <w:spacing w:before="21" w:line="180" w:lineRule="auto"/>
              <w:ind w:left="867" w:right="80"/>
              <w:jc w:val="left"/>
              <w:rPr>
                <w:bCs/>
                <w:sz w:val="28"/>
              </w:rPr>
            </w:pPr>
            <w:r w:rsidRPr="00A02EE5">
              <w:rPr>
                <w:rFonts w:ascii="Adobe Fan Heiti Std B" w:eastAsia="Adobe Fan Heiti Std B"/>
                <w:bCs/>
                <w:spacing w:val="-16"/>
                <w:sz w:val="28"/>
              </w:rPr>
              <w:t>應提供團員每日每人礦泉水</w:t>
            </w:r>
            <w:r w:rsidRPr="00A02EE5">
              <w:rPr>
                <w:bCs/>
                <w:sz w:val="28"/>
              </w:rPr>
              <w:t>。</w:t>
            </w:r>
          </w:p>
          <w:p w14:paraId="39DA5325" w14:textId="77777777" w:rsidR="00C03D02" w:rsidRDefault="00C03D02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343" w:lineRule="exact"/>
              <w:ind w:left="810" w:hanging="279"/>
              <w:jc w:val="left"/>
              <w:rPr>
                <w:sz w:val="28"/>
              </w:rPr>
            </w:pPr>
            <w:r>
              <w:rPr>
                <w:sz w:val="28"/>
              </w:rPr>
              <w:t>應提供團員</w:t>
            </w:r>
            <w:r w:rsidRPr="00A02EE5">
              <w:rPr>
                <w:rFonts w:ascii="Adobe Fan Heiti Std B" w:eastAsia="Adobe Fan Heiti Std B" w:hAnsi="Adobe Fan Heiti Std B"/>
                <w:bCs/>
                <w:sz w:val="28"/>
              </w:rPr>
              <w:t>旅遊手冊(含行程、景點…等資料)</w:t>
            </w:r>
            <w:r>
              <w:rPr>
                <w:spacing w:val="-10"/>
                <w:sz w:val="28"/>
              </w:rPr>
              <w:t>。</w:t>
            </w:r>
          </w:p>
          <w:p w14:paraId="07B47A87" w14:textId="77777777" w:rsidR="00C03D02" w:rsidRDefault="00C03D0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rFonts w:ascii="細明體_HKSCS" w:eastAsia="細明體_HKSCS" w:hint="eastAsia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三</w:t>
            </w:r>
            <w:r>
              <w:rPr>
                <w:rFonts w:ascii="細明體_HKSCS" w:eastAsia="細明體_HKSCS" w:hint="eastAsia"/>
                <w:spacing w:val="-2"/>
                <w:sz w:val="28"/>
              </w:rPr>
              <w:t>)</w:t>
            </w:r>
            <w:r>
              <w:rPr>
                <w:spacing w:val="-5"/>
                <w:sz w:val="28"/>
              </w:rPr>
              <w:t>罰責：</w:t>
            </w:r>
          </w:p>
          <w:p w14:paraId="654E4B5F" w14:textId="1965AECD" w:rsidR="00C03D02" w:rsidRDefault="00C8779E" w:rsidP="00F2784A">
            <w:pPr>
              <w:pStyle w:val="TableParagraph"/>
              <w:spacing w:before="2" w:line="225" w:lineRule="auto"/>
              <w:ind w:left="895" w:right="170" w:hanging="560"/>
              <w:jc w:val="both"/>
              <w:rPr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 xml:space="preserve">    </w:t>
            </w:r>
            <w:r w:rsidR="00C03D02">
              <w:rPr>
                <w:spacing w:val="-2"/>
                <w:sz w:val="28"/>
              </w:rPr>
              <w:t>乙方與甲方簽訂委託契約書後，無故解約時，甲方沒收全部履約保證金</w:t>
            </w:r>
            <w:r w:rsidR="00C03D02" w:rsidRPr="00A02EE5">
              <w:rPr>
                <w:rFonts w:ascii="細明體_HKSCS" w:eastAsia="細明體_HKSCS" w:hint="eastAsia"/>
                <w:spacing w:val="-2"/>
                <w:sz w:val="28"/>
              </w:rPr>
              <w:t>(NT$100,000)</w:t>
            </w:r>
            <w:r w:rsidR="00C03D02">
              <w:rPr>
                <w:spacing w:val="-2"/>
                <w:sz w:val="28"/>
              </w:rPr>
              <w:t>，並函請交通部觀光局、旅行業品質保證協會依法處理。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07AE6E4E" w14:textId="77777777" w:rsidR="00C03D02" w:rsidRDefault="00C03D0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F2784A" w14:paraId="0B965BE3" w14:textId="77777777" w:rsidTr="00B06881">
        <w:trPr>
          <w:trHeight w:val="2678"/>
        </w:trPr>
        <w:tc>
          <w:tcPr>
            <w:tcW w:w="674" w:type="dxa"/>
            <w:tcBorders>
              <w:top w:val="single" w:sz="4" w:space="0" w:color="auto"/>
            </w:tcBorders>
          </w:tcPr>
          <w:p w14:paraId="600ACA1D" w14:textId="3100BE57" w:rsidR="00F2784A" w:rsidRDefault="00F2784A" w:rsidP="00026381">
            <w:pPr>
              <w:pStyle w:val="TableParagraph"/>
              <w:spacing w:before="21"/>
              <w:ind w:left="107"/>
            </w:pPr>
            <w:r>
              <w:rPr>
                <w:rFonts w:hint="eastAsia"/>
              </w:rPr>
              <w:t>十四</w:t>
            </w:r>
          </w:p>
        </w:tc>
        <w:tc>
          <w:tcPr>
            <w:tcW w:w="7799" w:type="dxa"/>
            <w:tcBorders>
              <w:top w:val="single" w:sz="4" w:space="0" w:color="auto"/>
            </w:tcBorders>
          </w:tcPr>
          <w:p w14:paraId="32FA7F1C" w14:textId="77777777" w:rsidR="00F2784A" w:rsidRPr="00F2784A" w:rsidRDefault="00F2784A" w:rsidP="00F2784A">
            <w:pPr>
              <w:pStyle w:val="TableParagraph"/>
              <w:spacing w:before="21" w:line="351" w:lineRule="exact"/>
              <w:rPr>
                <w:spacing w:val="-3"/>
                <w:sz w:val="28"/>
              </w:rPr>
            </w:pPr>
            <w:r w:rsidRPr="00F2784A">
              <w:rPr>
                <w:rFonts w:hint="eastAsia"/>
                <w:spacing w:val="-3"/>
                <w:sz w:val="28"/>
              </w:rPr>
              <w:t>訂約：</w:t>
            </w:r>
          </w:p>
          <w:p w14:paraId="4EEB35C1" w14:textId="77777777" w:rsidR="00F2784A" w:rsidRPr="00F2784A" w:rsidRDefault="00F2784A" w:rsidP="00F2784A">
            <w:pPr>
              <w:pStyle w:val="TableParagraph"/>
              <w:spacing w:before="21" w:line="351" w:lineRule="exact"/>
              <w:rPr>
                <w:spacing w:val="-3"/>
                <w:sz w:val="28"/>
              </w:rPr>
            </w:pPr>
            <w:r w:rsidRPr="00F2784A">
              <w:rPr>
                <w:spacing w:val="-3"/>
                <w:sz w:val="28"/>
              </w:rPr>
              <w:t>(</w:t>
            </w:r>
            <w:proofErr w:type="gramStart"/>
            <w:r w:rsidRPr="00F2784A">
              <w:rPr>
                <w:spacing w:val="-3"/>
                <w:sz w:val="28"/>
              </w:rPr>
              <w:t>一</w:t>
            </w:r>
            <w:proofErr w:type="gramEnd"/>
            <w:r w:rsidRPr="00F2784A">
              <w:rPr>
                <w:spacing w:val="-3"/>
                <w:sz w:val="28"/>
              </w:rPr>
              <w:t xml:space="preserve">)得標廠商應於接獲本會之得標通知起 5 </w:t>
            </w:r>
            <w:proofErr w:type="gramStart"/>
            <w:r w:rsidRPr="00F2784A">
              <w:rPr>
                <w:spacing w:val="-3"/>
                <w:sz w:val="28"/>
              </w:rPr>
              <w:t>個</w:t>
            </w:r>
            <w:proofErr w:type="gramEnd"/>
            <w:r w:rsidRPr="00F2784A">
              <w:rPr>
                <w:spacing w:val="-3"/>
                <w:sz w:val="28"/>
              </w:rPr>
              <w:t>工作天內將各項證件正本及攜帶登記印鑑相符之印章，至本會辦理簽訂契約事宜。</w:t>
            </w:r>
          </w:p>
          <w:p w14:paraId="18F8AA8E" w14:textId="307A0C20" w:rsidR="00F2784A" w:rsidRDefault="00F2784A" w:rsidP="00F2784A">
            <w:pPr>
              <w:pStyle w:val="TableParagraph"/>
              <w:spacing w:before="21" w:line="351" w:lineRule="exact"/>
              <w:rPr>
                <w:spacing w:val="-3"/>
                <w:sz w:val="28"/>
              </w:rPr>
            </w:pPr>
            <w:r w:rsidRPr="00F2784A">
              <w:rPr>
                <w:spacing w:val="-3"/>
                <w:sz w:val="28"/>
              </w:rPr>
              <w:t>(二)未經本會同意而逾期不辦理簽約時，視為放棄得標，並依採購法有關規定辦理。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16B3D245" w14:textId="77777777" w:rsidR="00F2784A" w:rsidRDefault="00F2784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540C45DE" w14:textId="77777777" w:rsidR="001F17E2" w:rsidRDefault="001F17E2">
      <w:pPr>
        <w:rPr>
          <w:rFonts w:ascii="Times New Roman"/>
          <w:sz w:val="28"/>
        </w:rPr>
        <w:sectPr w:rsidR="001F17E2">
          <w:type w:val="continuous"/>
          <w:pgSz w:w="11910" w:h="16840"/>
          <w:pgMar w:top="640" w:right="380" w:bottom="280" w:left="340" w:header="720" w:footer="720" w:gutter="0"/>
          <w:cols w:space="720"/>
        </w:sectPr>
      </w:pPr>
    </w:p>
    <w:p w14:paraId="270392EA" w14:textId="77777777" w:rsidR="0067182B" w:rsidRDefault="0067182B"/>
    <w:sectPr w:rsidR="0067182B">
      <w:type w:val="continuous"/>
      <w:pgSz w:w="11910" w:h="16840"/>
      <w:pgMar w:top="640" w:right="3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80A6" w14:textId="77777777" w:rsidR="009A00A2" w:rsidRDefault="009A00A2" w:rsidP="00713826">
      <w:r>
        <w:separator/>
      </w:r>
    </w:p>
  </w:endnote>
  <w:endnote w:type="continuationSeparator" w:id="0">
    <w:p w14:paraId="65446BF3" w14:textId="77777777" w:rsidR="009A00A2" w:rsidRDefault="009A00A2" w:rsidP="0071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52CA" w14:textId="77777777" w:rsidR="009A00A2" w:rsidRDefault="009A00A2" w:rsidP="00713826">
      <w:r>
        <w:separator/>
      </w:r>
    </w:p>
  </w:footnote>
  <w:footnote w:type="continuationSeparator" w:id="0">
    <w:p w14:paraId="62492D2D" w14:textId="77777777" w:rsidR="009A00A2" w:rsidRDefault="009A00A2" w:rsidP="0071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CAB"/>
    <w:multiLevelType w:val="hybridMultilevel"/>
    <w:tmpl w:val="470E37E8"/>
    <w:lvl w:ilvl="0" w:tplc="43765C34">
      <w:start w:val="1"/>
      <w:numFmt w:val="decimal"/>
      <w:lvlText w:val="%1."/>
      <w:lvlJc w:val="left"/>
      <w:pPr>
        <w:ind w:left="425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C666C4FC">
      <w:numFmt w:val="bullet"/>
      <w:lvlText w:val="•"/>
      <w:lvlJc w:val="left"/>
      <w:pPr>
        <w:ind w:left="603" w:hanging="283"/>
      </w:pPr>
      <w:rPr>
        <w:rFonts w:hint="default"/>
        <w:lang w:val="en-US" w:eastAsia="zh-TW" w:bidi="ar-SA"/>
      </w:rPr>
    </w:lvl>
    <w:lvl w:ilvl="2" w:tplc="78304FD6">
      <w:numFmt w:val="bullet"/>
      <w:lvlText w:val="•"/>
      <w:lvlJc w:val="left"/>
      <w:pPr>
        <w:ind w:left="787" w:hanging="283"/>
      </w:pPr>
      <w:rPr>
        <w:rFonts w:hint="default"/>
        <w:lang w:val="en-US" w:eastAsia="zh-TW" w:bidi="ar-SA"/>
      </w:rPr>
    </w:lvl>
    <w:lvl w:ilvl="3" w:tplc="1E26F73C">
      <w:numFmt w:val="bullet"/>
      <w:lvlText w:val="•"/>
      <w:lvlJc w:val="left"/>
      <w:pPr>
        <w:ind w:left="971" w:hanging="283"/>
      </w:pPr>
      <w:rPr>
        <w:rFonts w:hint="default"/>
        <w:lang w:val="en-US" w:eastAsia="zh-TW" w:bidi="ar-SA"/>
      </w:rPr>
    </w:lvl>
    <w:lvl w:ilvl="4" w:tplc="3E5230EC">
      <w:numFmt w:val="bullet"/>
      <w:lvlText w:val="•"/>
      <w:lvlJc w:val="left"/>
      <w:pPr>
        <w:ind w:left="1155" w:hanging="283"/>
      </w:pPr>
      <w:rPr>
        <w:rFonts w:hint="default"/>
        <w:lang w:val="en-US" w:eastAsia="zh-TW" w:bidi="ar-SA"/>
      </w:rPr>
    </w:lvl>
    <w:lvl w:ilvl="5" w:tplc="547EE9D4">
      <w:numFmt w:val="bullet"/>
      <w:lvlText w:val="•"/>
      <w:lvlJc w:val="left"/>
      <w:pPr>
        <w:ind w:left="1339" w:hanging="283"/>
      </w:pPr>
      <w:rPr>
        <w:rFonts w:hint="default"/>
        <w:lang w:val="en-US" w:eastAsia="zh-TW" w:bidi="ar-SA"/>
      </w:rPr>
    </w:lvl>
    <w:lvl w:ilvl="6" w:tplc="04822EC8">
      <w:numFmt w:val="bullet"/>
      <w:lvlText w:val="•"/>
      <w:lvlJc w:val="left"/>
      <w:pPr>
        <w:ind w:left="1523" w:hanging="283"/>
      </w:pPr>
      <w:rPr>
        <w:rFonts w:hint="default"/>
        <w:lang w:val="en-US" w:eastAsia="zh-TW" w:bidi="ar-SA"/>
      </w:rPr>
    </w:lvl>
    <w:lvl w:ilvl="7" w:tplc="1D2C74F6">
      <w:numFmt w:val="bullet"/>
      <w:lvlText w:val="•"/>
      <w:lvlJc w:val="left"/>
      <w:pPr>
        <w:ind w:left="1707" w:hanging="283"/>
      </w:pPr>
      <w:rPr>
        <w:rFonts w:hint="default"/>
        <w:lang w:val="en-US" w:eastAsia="zh-TW" w:bidi="ar-SA"/>
      </w:rPr>
    </w:lvl>
    <w:lvl w:ilvl="8" w:tplc="70806138">
      <w:numFmt w:val="bullet"/>
      <w:lvlText w:val="•"/>
      <w:lvlJc w:val="left"/>
      <w:pPr>
        <w:ind w:left="1891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135F5F08"/>
    <w:multiLevelType w:val="hybridMultilevel"/>
    <w:tmpl w:val="DF1CE8F0"/>
    <w:lvl w:ilvl="0" w:tplc="C6F43C44">
      <w:start w:val="1"/>
      <w:numFmt w:val="decimal"/>
      <w:lvlText w:val="%1."/>
      <w:lvlJc w:val="left"/>
      <w:pPr>
        <w:ind w:left="42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919441F8">
      <w:numFmt w:val="bullet"/>
      <w:lvlText w:val="•"/>
      <w:lvlJc w:val="left"/>
      <w:pPr>
        <w:ind w:left="603" w:hanging="283"/>
      </w:pPr>
      <w:rPr>
        <w:rFonts w:hint="default"/>
        <w:lang w:val="en-US" w:eastAsia="zh-TW" w:bidi="ar-SA"/>
      </w:rPr>
    </w:lvl>
    <w:lvl w:ilvl="2" w:tplc="505C3E6E">
      <w:numFmt w:val="bullet"/>
      <w:lvlText w:val="•"/>
      <w:lvlJc w:val="left"/>
      <w:pPr>
        <w:ind w:left="787" w:hanging="283"/>
      </w:pPr>
      <w:rPr>
        <w:rFonts w:hint="default"/>
        <w:lang w:val="en-US" w:eastAsia="zh-TW" w:bidi="ar-SA"/>
      </w:rPr>
    </w:lvl>
    <w:lvl w:ilvl="3" w:tplc="6EB80C3A">
      <w:numFmt w:val="bullet"/>
      <w:lvlText w:val="•"/>
      <w:lvlJc w:val="left"/>
      <w:pPr>
        <w:ind w:left="971" w:hanging="283"/>
      </w:pPr>
      <w:rPr>
        <w:rFonts w:hint="default"/>
        <w:lang w:val="en-US" w:eastAsia="zh-TW" w:bidi="ar-SA"/>
      </w:rPr>
    </w:lvl>
    <w:lvl w:ilvl="4" w:tplc="8AFC517A">
      <w:numFmt w:val="bullet"/>
      <w:lvlText w:val="•"/>
      <w:lvlJc w:val="left"/>
      <w:pPr>
        <w:ind w:left="1155" w:hanging="283"/>
      </w:pPr>
      <w:rPr>
        <w:rFonts w:hint="default"/>
        <w:lang w:val="en-US" w:eastAsia="zh-TW" w:bidi="ar-SA"/>
      </w:rPr>
    </w:lvl>
    <w:lvl w:ilvl="5" w:tplc="329C061A">
      <w:numFmt w:val="bullet"/>
      <w:lvlText w:val="•"/>
      <w:lvlJc w:val="left"/>
      <w:pPr>
        <w:ind w:left="1339" w:hanging="283"/>
      </w:pPr>
      <w:rPr>
        <w:rFonts w:hint="default"/>
        <w:lang w:val="en-US" w:eastAsia="zh-TW" w:bidi="ar-SA"/>
      </w:rPr>
    </w:lvl>
    <w:lvl w:ilvl="6" w:tplc="68EA693A">
      <w:numFmt w:val="bullet"/>
      <w:lvlText w:val="•"/>
      <w:lvlJc w:val="left"/>
      <w:pPr>
        <w:ind w:left="1523" w:hanging="283"/>
      </w:pPr>
      <w:rPr>
        <w:rFonts w:hint="default"/>
        <w:lang w:val="en-US" w:eastAsia="zh-TW" w:bidi="ar-SA"/>
      </w:rPr>
    </w:lvl>
    <w:lvl w:ilvl="7" w:tplc="5FBE7C4A">
      <w:numFmt w:val="bullet"/>
      <w:lvlText w:val="•"/>
      <w:lvlJc w:val="left"/>
      <w:pPr>
        <w:ind w:left="1707" w:hanging="283"/>
      </w:pPr>
      <w:rPr>
        <w:rFonts w:hint="default"/>
        <w:lang w:val="en-US" w:eastAsia="zh-TW" w:bidi="ar-SA"/>
      </w:rPr>
    </w:lvl>
    <w:lvl w:ilvl="8" w:tplc="906AAB26">
      <w:numFmt w:val="bullet"/>
      <w:lvlText w:val="•"/>
      <w:lvlJc w:val="left"/>
      <w:pPr>
        <w:ind w:left="1891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16D17CBB"/>
    <w:multiLevelType w:val="hybridMultilevel"/>
    <w:tmpl w:val="C41E31FA"/>
    <w:lvl w:ilvl="0" w:tplc="968AD138">
      <w:start w:val="1"/>
      <w:numFmt w:val="decimal"/>
      <w:lvlText w:val="%1."/>
      <w:lvlJc w:val="left"/>
      <w:pPr>
        <w:ind w:left="42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F4669046">
      <w:numFmt w:val="bullet"/>
      <w:lvlText w:val="•"/>
      <w:lvlJc w:val="left"/>
      <w:pPr>
        <w:ind w:left="603" w:hanging="283"/>
      </w:pPr>
      <w:rPr>
        <w:rFonts w:hint="default"/>
        <w:lang w:val="en-US" w:eastAsia="zh-TW" w:bidi="ar-SA"/>
      </w:rPr>
    </w:lvl>
    <w:lvl w:ilvl="2" w:tplc="4118A57A">
      <w:numFmt w:val="bullet"/>
      <w:lvlText w:val="•"/>
      <w:lvlJc w:val="left"/>
      <w:pPr>
        <w:ind w:left="787" w:hanging="283"/>
      </w:pPr>
      <w:rPr>
        <w:rFonts w:hint="default"/>
        <w:lang w:val="en-US" w:eastAsia="zh-TW" w:bidi="ar-SA"/>
      </w:rPr>
    </w:lvl>
    <w:lvl w:ilvl="3" w:tplc="E0642070">
      <w:numFmt w:val="bullet"/>
      <w:lvlText w:val="•"/>
      <w:lvlJc w:val="left"/>
      <w:pPr>
        <w:ind w:left="971" w:hanging="283"/>
      </w:pPr>
      <w:rPr>
        <w:rFonts w:hint="default"/>
        <w:lang w:val="en-US" w:eastAsia="zh-TW" w:bidi="ar-SA"/>
      </w:rPr>
    </w:lvl>
    <w:lvl w:ilvl="4" w:tplc="B3F66E72">
      <w:numFmt w:val="bullet"/>
      <w:lvlText w:val="•"/>
      <w:lvlJc w:val="left"/>
      <w:pPr>
        <w:ind w:left="1155" w:hanging="283"/>
      </w:pPr>
      <w:rPr>
        <w:rFonts w:hint="default"/>
        <w:lang w:val="en-US" w:eastAsia="zh-TW" w:bidi="ar-SA"/>
      </w:rPr>
    </w:lvl>
    <w:lvl w:ilvl="5" w:tplc="7D14D216">
      <w:numFmt w:val="bullet"/>
      <w:lvlText w:val="•"/>
      <w:lvlJc w:val="left"/>
      <w:pPr>
        <w:ind w:left="1339" w:hanging="283"/>
      </w:pPr>
      <w:rPr>
        <w:rFonts w:hint="default"/>
        <w:lang w:val="en-US" w:eastAsia="zh-TW" w:bidi="ar-SA"/>
      </w:rPr>
    </w:lvl>
    <w:lvl w:ilvl="6" w:tplc="4F5CD4BA">
      <w:numFmt w:val="bullet"/>
      <w:lvlText w:val="•"/>
      <w:lvlJc w:val="left"/>
      <w:pPr>
        <w:ind w:left="1523" w:hanging="283"/>
      </w:pPr>
      <w:rPr>
        <w:rFonts w:hint="default"/>
        <w:lang w:val="en-US" w:eastAsia="zh-TW" w:bidi="ar-SA"/>
      </w:rPr>
    </w:lvl>
    <w:lvl w:ilvl="7" w:tplc="99CA593A">
      <w:numFmt w:val="bullet"/>
      <w:lvlText w:val="•"/>
      <w:lvlJc w:val="left"/>
      <w:pPr>
        <w:ind w:left="1707" w:hanging="283"/>
      </w:pPr>
      <w:rPr>
        <w:rFonts w:hint="default"/>
        <w:lang w:val="en-US" w:eastAsia="zh-TW" w:bidi="ar-SA"/>
      </w:rPr>
    </w:lvl>
    <w:lvl w:ilvl="8" w:tplc="92CC35B0">
      <w:numFmt w:val="bullet"/>
      <w:lvlText w:val="•"/>
      <w:lvlJc w:val="left"/>
      <w:pPr>
        <w:ind w:left="1891" w:hanging="283"/>
      </w:pPr>
      <w:rPr>
        <w:rFonts w:hint="default"/>
        <w:lang w:val="en-US" w:eastAsia="zh-TW" w:bidi="ar-SA"/>
      </w:rPr>
    </w:lvl>
  </w:abstractNum>
  <w:abstractNum w:abstractNumId="3" w15:restartNumberingAfterBreak="0">
    <w:nsid w:val="1D822962"/>
    <w:multiLevelType w:val="hybridMultilevel"/>
    <w:tmpl w:val="AD80B6B8"/>
    <w:lvl w:ilvl="0" w:tplc="526EB2E0">
      <w:start w:val="1"/>
      <w:numFmt w:val="decimal"/>
      <w:lvlText w:val="%1."/>
      <w:lvlJc w:val="left"/>
      <w:pPr>
        <w:ind w:left="533" w:hanging="42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2"/>
        <w:sz w:val="28"/>
        <w:szCs w:val="28"/>
        <w:lang w:val="en-US" w:eastAsia="zh-TW" w:bidi="ar-SA"/>
      </w:rPr>
    </w:lvl>
    <w:lvl w:ilvl="1" w:tplc="B576E91E">
      <w:numFmt w:val="bullet"/>
      <w:lvlText w:val="•"/>
      <w:lvlJc w:val="left"/>
      <w:pPr>
        <w:ind w:left="1264" w:hanging="423"/>
      </w:pPr>
      <w:rPr>
        <w:rFonts w:hint="default"/>
        <w:lang w:val="en-US" w:eastAsia="zh-TW" w:bidi="ar-SA"/>
      </w:rPr>
    </w:lvl>
    <w:lvl w:ilvl="2" w:tplc="A606BE80">
      <w:numFmt w:val="bullet"/>
      <w:lvlText w:val="•"/>
      <w:lvlJc w:val="left"/>
      <w:pPr>
        <w:ind w:left="1989" w:hanging="423"/>
      </w:pPr>
      <w:rPr>
        <w:rFonts w:hint="default"/>
        <w:lang w:val="en-US" w:eastAsia="zh-TW" w:bidi="ar-SA"/>
      </w:rPr>
    </w:lvl>
    <w:lvl w:ilvl="3" w:tplc="CEF4DFEE">
      <w:numFmt w:val="bullet"/>
      <w:lvlText w:val="•"/>
      <w:lvlJc w:val="left"/>
      <w:pPr>
        <w:ind w:left="2714" w:hanging="423"/>
      </w:pPr>
      <w:rPr>
        <w:rFonts w:hint="default"/>
        <w:lang w:val="en-US" w:eastAsia="zh-TW" w:bidi="ar-SA"/>
      </w:rPr>
    </w:lvl>
    <w:lvl w:ilvl="4" w:tplc="35625D5C">
      <w:numFmt w:val="bullet"/>
      <w:lvlText w:val="•"/>
      <w:lvlJc w:val="left"/>
      <w:pPr>
        <w:ind w:left="3439" w:hanging="423"/>
      </w:pPr>
      <w:rPr>
        <w:rFonts w:hint="default"/>
        <w:lang w:val="en-US" w:eastAsia="zh-TW" w:bidi="ar-SA"/>
      </w:rPr>
    </w:lvl>
    <w:lvl w:ilvl="5" w:tplc="2182D85A">
      <w:numFmt w:val="bullet"/>
      <w:lvlText w:val="•"/>
      <w:lvlJc w:val="left"/>
      <w:pPr>
        <w:ind w:left="4164" w:hanging="423"/>
      </w:pPr>
      <w:rPr>
        <w:rFonts w:hint="default"/>
        <w:lang w:val="en-US" w:eastAsia="zh-TW" w:bidi="ar-SA"/>
      </w:rPr>
    </w:lvl>
    <w:lvl w:ilvl="6" w:tplc="874CFD2C">
      <w:numFmt w:val="bullet"/>
      <w:lvlText w:val="•"/>
      <w:lvlJc w:val="left"/>
      <w:pPr>
        <w:ind w:left="4889" w:hanging="423"/>
      </w:pPr>
      <w:rPr>
        <w:rFonts w:hint="default"/>
        <w:lang w:val="en-US" w:eastAsia="zh-TW" w:bidi="ar-SA"/>
      </w:rPr>
    </w:lvl>
    <w:lvl w:ilvl="7" w:tplc="142AF164">
      <w:numFmt w:val="bullet"/>
      <w:lvlText w:val="•"/>
      <w:lvlJc w:val="left"/>
      <w:pPr>
        <w:ind w:left="5614" w:hanging="423"/>
      </w:pPr>
      <w:rPr>
        <w:rFonts w:hint="default"/>
        <w:lang w:val="en-US" w:eastAsia="zh-TW" w:bidi="ar-SA"/>
      </w:rPr>
    </w:lvl>
    <w:lvl w:ilvl="8" w:tplc="1E88B81A">
      <w:numFmt w:val="bullet"/>
      <w:lvlText w:val="•"/>
      <w:lvlJc w:val="left"/>
      <w:pPr>
        <w:ind w:left="6339" w:hanging="423"/>
      </w:pPr>
      <w:rPr>
        <w:rFonts w:hint="default"/>
        <w:lang w:val="en-US" w:eastAsia="zh-TW" w:bidi="ar-SA"/>
      </w:rPr>
    </w:lvl>
  </w:abstractNum>
  <w:abstractNum w:abstractNumId="4" w15:restartNumberingAfterBreak="0">
    <w:nsid w:val="22943743"/>
    <w:multiLevelType w:val="hybridMultilevel"/>
    <w:tmpl w:val="6AA4B04C"/>
    <w:lvl w:ilvl="0" w:tplc="03CE2DAC">
      <w:start w:val="1"/>
      <w:numFmt w:val="decimal"/>
      <w:lvlText w:val="%1."/>
      <w:lvlJc w:val="left"/>
      <w:pPr>
        <w:ind w:left="393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8326EB98">
      <w:numFmt w:val="bullet"/>
      <w:lvlText w:val="•"/>
      <w:lvlJc w:val="left"/>
      <w:pPr>
        <w:ind w:left="1138" w:hanging="283"/>
      </w:pPr>
      <w:rPr>
        <w:rFonts w:hint="default"/>
        <w:lang w:val="en-US" w:eastAsia="zh-TW" w:bidi="ar-SA"/>
      </w:rPr>
    </w:lvl>
    <w:lvl w:ilvl="2" w:tplc="EC622422">
      <w:numFmt w:val="bullet"/>
      <w:lvlText w:val="•"/>
      <w:lvlJc w:val="left"/>
      <w:pPr>
        <w:ind w:left="1877" w:hanging="283"/>
      </w:pPr>
      <w:rPr>
        <w:rFonts w:hint="default"/>
        <w:lang w:val="en-US" w:eastAsia="zh-TW" w:bidi="ar-SA"/>
      </w:rPr>
    </w:lvl>
    <w:lvl w:ilvl="3" w:tplc="A1C6947E">
      <w:numFmt w:val="bullet"/>
      <w:lvlText w:val="•"/>
      <w:lvlJc w:val="left"/>
      <w:pPr>
        <w:ind w:left="2616" w:hanging="283"/>
      </w:pPr>
      <w:rPr>
        <w:rFonts w:hint="default"/>
        <w:lang w:val="en-US" w:eastAsia="zh-TW" w:bidi="ar-SA"/>
      </w:rPr>
    </w:lvl>
    <w:lvl w:ilvl="4" w:tplc="12F81184">
      <w:numFmt w:val="bullet"/>
      <w:lvlText w:val="•"/>
      <w:lvlJc w:val="left"/>
      <w:pPr>
        <w:ind w:left="3355" w:hanging="283"/>
      </w:pPr>
      <w:rPr>
        <w:rFonts w:hint="default"/>
        <w:lang w:val="en-US" w:eastAsia="zh-TW" w:bidi="ar-SA"/>
      </w:rPr>
    </w:lvl>
    <w:lvl w:ilvl="5" w:tplc="3EF254DA">
      <w:numFmt w:val="bullet"/>
      <w:lvlText w:val="•"/>
      <w:lvlJc w:val="left"/>
      <w:pPr>
        <w:ind w:left="4094" w:hanging="283"/>
      </w:pPr>
      <w:rPr>
        <w:rFonts w:hint="default"/>
        <w:lang w:val="en-US" w:eastAsia="zh-TW" w:bidi="ar-SA"/>
      </w:rPr>
    </w:lvl>
    <w:lvl w:ilvl="6" w:tplc="CA942F72">
      <w:numFmt w:val="bullet"/>
      <w:lvlText w:val="•"/>
      <w:lvlJc w:val="left"/>
      <w:pPr>
        <w:ind w:left="4833" w:hanging="283"/>
      </w:pPr>
      <w:rPr>
        <w:rFonts w:hint="default"/>
        <w:lang w:val="en-US" w:eastAsia="zh-TW" w:bidi="ar-SA"/>
      </w:rPr>
    </w:lvl>
    <w:lvl w:ilvl="7" w:tplc="B9625B60">
      <w:numFmt w:val="bullet"/>
      <w:lvlText w:val="•"/>
      <w:lvlJc w:val="left"/>
      <w:pPr>
        <w:ind w:left="5572" w:hanging="283"/>
      </w:pPr>
      <w:rPr>
        <w:rFonts w:hint="default"/>
        <w:lang w:val="en-US" w:eastAsia="zh-TW" w:bidi="ar-SA"/>
      </w:rPr>
    </w:lvl>
    <w:lvl w:ilvl="8" w:tplc="D68067CC">
      <w:numFmt w:val="bullet"/>
      <w:lvlText w:val="•"/>
      <w:lvlJc w:val="left"/>
      <w:pPr>
        <w:ind w:left="6311" w:hanging="283"/>
      </w:pPr>
      <w:rPr>
        <w:rFonts w:hint="default"/>
        <w:lang w:val="en-US" w:eastAsia="zh-TW" w:bidi="ar-SA"/>
      </w:rPr>
    </w:lvl>
  </w:abstractNum>
  <w:abstractNum w:abstractNumId="5" w15:restartNumberingAfterBreak="0">
    <w:nsid w:val="2A960379"/>
    <w:multiLevelType w:val="hybridMultilevel"/>
    <w:tmpl w:val="D6C4AAF8"/>
    <w:lvl w:ilvl="0" w:tplc="97EE2A7C">
      <w:start w:val="1"/>
      <w:numFmt w:val="decimal"/>
      <w:lvlText w:val="%1."/>
      <w:lvlJc w:val="left"/>
      <w:pPr>
        <w:ind w:left="951" w:hanging="281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29645E14">
      <w:numFmt w:val="bullet"/>
      <w:lvlText w:val="•"/>
      <w:lvlJc w:val="left"/>
      <w:pPr>
        <w:ind w:left="1642" w:hanging="281"/>
      </w:pPr>
      <w:rPr>
        <w:rFonts w:hint="default"/>
        <w:lang w:val="en-US" w:eastAsia="zh-TW" w:bidi="ar-SA"/>
      </w:rPr>
    </w:lvl>
    <w:lvl w:ilvl="2" w:tplc="BF20DD04">
      <w:numFmt w:val="bullet"/>
      <w:lvlText w:val="•"/>
      <w:lvlJc w:val="left"/>
      <w:pPr>
        <w:ind w:left="2325" w:hanging="281"/>
      </w:pPr>
      <w:rPr>
        <w:rFonts w:hint="default"/>
        <w:lang w:val="en-US" w:eastAsia="zh-TW" w:bidi="ar-SA"/>
      </w:rPr>
    </w:lvl>
    <w:lvl w:ilvl="3" w:tplc="72849356">
      <w:numFmt w:val="bullet"/>
      <w:lvlText w:val="•"/>
      <w:lvlJc w:val="left"/>
      <w:pPr>
        <w:ind w:left="3008" w:hanging="281"/>
      </w:pPr>
      <w:rPr>
        <w:rFonts w:hint="default"/>
        <w:lang w:val="en-US" w:eastAsia="zh-TW" w:bidi="ar-SA"/>
      </w:rPr>
    </w:lvl>
    <w:lvl w:ilvl="4" w:tplc="D1264A5C">
      <w:numFmt w:val="bullet"/>
      <w:lvlText w:val="•"/>
      <w:lvlJc w:val="left"/>
      <w:pPr>
        <w:ind w:left="3691" w:hanging="281"/>
      </w:pPr>
      <w:rPr>
        <w:rFonts w:hint="default"/>
        <w:lang w:val="en-US" w:eastAsia="zh-TW" w:bidi="ar-SA"/>
      </w:rPr>
    </w:lvl>
    <w:lvl w:ilvl="5" w:tplc="FE5E2034">
      <w:numFmt w:val="bullet"/>
      <w:lvlText w:val="•"/>
      <w:lvlJc w:val="left"/>
      <w:pPr>
        <w:ind w:left="4374" w:hanging="281"/>
      </w:pPr>
      <w:rPr>
        <w:rFonts w:hint="default"/>
        <w:lang w:val="en-US" w:eastAsia="zh-TW" w:bidi="ar-SA"/>
      </w:rPr>
    </w:lvl>
    <w:lvl w:ilvl="6" w:tplc="AE046450">
      <w:numFmt w:val="bullet"/>
      <w:lvlText w:val="•"/>
      <w:lvlJc w:val="left"/>
      <w:pPr>
        <w:ind w:left="5057" w:hanging="281"/>
      </w:pPr>
      <w:rPr>
        <w:rFonts w:hint="default"/>
        <w:lang w:val="en-US" w:eastAsia="zh-TW" w:bidi="ar-SA"/>
      </w:rPr>
    </w:lvl>
    <w:lvl w:ilvl="7" w:tplc="D3A4F0CE">
      <w:numFmt w:val="bullet"/>
      <w:lvlText w:val="•"/>
      <w:lvlJc w:val="left"/>
      <w:pPr>
        <w:ind w:left="5740" w:hanging="281"/>
      </w:pPr>
      <w:rPr>
        <w:rFonts w:hint="default"/>
        <w:lang w:val="en-US" w:eastAsia="zh-TW" w:bidi="ar-SA"/>
      </w:rPr>
    </w:lvl>
    <w:lvl w:ilvl="8" w:tplc="B5200714">
      <w:numFmt w:val="bullet"/>
      <w:lvlText w:val="•"/>
      <w:lvlJc w:val="left"/>
      <w:pPr>
        <w:ind w:left="6423" w:hanging="281"/>
      </w:pPr>
      <w:rPr>
        <w:rFonts w:hint="default"/>
        <w:lang w:val="en-US" w:eastAsia="zh-TW" w:bidi="ar-SA"/>
      </w:rPr>
    </w:lvl>
  </w:abstractNum>
  <w:abstractNum w:abstractNumId="6" w15:restartNumberingAfterBreak="0">
    <w:nsid w:val="2E745CEF"/>
    <w:multiLevelType w:val="hybridMultilevel"/>
    <w:tmpl w:val="2A30E2E2"/>
    <w:lvl w:ilvl="0" w:tplc="A322C2F6">
      <w:start w:val="1"/>
      <w:numFmt w:val="decimal"/>
      <w:lvlText w:val="%1."/>
      <w:lvlJc w:val="left"/>
      <w:pPr>
        <w:ind w:left="1198" w:hanging="28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DAC2E322">
      <w:numFmt w:val="bullet"/>
      <w:lvlText w:val="•"/>
      <w:lvlJc w:val="left"/>
      <w:pPr>
        <w:ind w:left="1858" w:hanging="281"/>
      </w:pPr>
      <w:rPr>
        <w:rFonts w:hint="default"/>
        <w:lang w:val="en-US" w:eastAsia="zh-TW" w:bidi="ar-SA"/>
      </w:rPr>
    </w:lvl>
    <w:lvl w:ilvl="2" w:tplc="547687B6">
      <w:numFmt w:val="bullet"/>
      <w:lvlText w:val="•"/>
      <w:lvlJc w:val="left"/>
      <w:pPr>
        <w:ind w:left="2517" w:hanging="281"/>
      </w:pPr>
      <w:rPr>
        <w:rFonts w:hint="default"/>
        <w:lang w:val="en-US" w:eastAsia="zh-TW" w:bidi="ar-SA"/>
      </w:rPr>
    </w:lvl>
    <w:lvl w:ilvl="3" w:tplc="D9DC4CD6">
      <w:numFmt w:val="bullet"/>
      <w:lvlText w:val="•"/>
      <w:lvlJc w:val="left"/>
      <w:pPr>
        <w:ind w:left="3176" w:hanging="281"/>
      </w:pPr>
      <w:rPr>
        <w:rFonts w:hint="default"/>
        <w:lang w:val="en-US" w:eastAsia="zh-TW" w:bidi="ar-SA"/>
      </w:rPr>
    </w:lvl>
    <w:lvl w:ilvl="4" w:tplc="307A0FD4">
      <w:numFmt w:val="bullet"/>
      <w:lvlText w:val="•"/>
      <w:lvlJc w:val="left"/>
      <w:pPr>
        <w:ind w:left="3835" w:hanging="281"/>
      </w:pPr>
      <w:rPr>
        <w:rFonts w:hint="default"/>
        <w:lang w:val="en-US" w:eastAsia="zh-TW" w:bidi="ar-SA"/>
      </w:rPr>
    </w:lvl>
    <w:lvl w:ilvl="5" w:tplc="AD46C314">
      <w:numFmt w:val="bullet"/>
      <w:lvlText w:val="•"/>
      <w:lvlJc w:val="left"/>
      <w:pPr>
        <w:ind w:left="4494" w:hanging="281"/>
      </w:pPr>
      <w:rPr>
        <w:rFonts w:hint="default"/>
        <w:lang w:val="en-US" w:eastAsia="zh-TW" w:bidi="ar-SA"/>
      </w:rPr>
    </w:lvl>
    <w:lvl w:ilvl="6" w:tplc="7ACEA876">
      <w:numFmt w:val="bullet"/>
      <w:lvlText w:val="•"/>
      <w:lvlJc w:val="left"/>
      <w:pPr>
        <w:ind w:left="5153" w:hanging="281"/>
      </w:pPr>
      <w:rPr>
        <w:rFonts w:hint="default"/>
        <w:lang w:val="en-US" w:eastAsia="zh-TW" w:bidi="ar-SA"/>
      </w:rPr>
    </w:lvl>
    <w:lvl w:ilvl="7" w:tplc="4A7CF6E6">
      <w:numFmt w:val="bullet"/>
      <w:lvlText w:val="•"/>
      <w:lvlJc w:val="left"/>
      <w:pPr>
        <w:ind w:left="5812" w:hanging="281"/>
      </w:pPr>
      <w:rPr>
        <w:rFonts w:hint="default"/>
        <w:lang w:val="en-US" w:eastAsia="zh-TW" w:bidi="ar-SA"/>
      </w:rPr>
    </w:lvl>
    <w:lvl w:ilvl="8" w:tplc="6E9A95AC">
      <w:numFmt w:val="bullet"/>
      <w:lvlText w:val="•"/>
      <w:lvlJc w:val="left"/>
      <w:pPr>
        <w:ind w:left="6471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2EAE01B5"/>
    <w:multiLevelType w:val="hybridMultilevel"/>
    <w:tmpl w:val="5876FAF8"/>
    <w:lvl w:ilvl="0" w:tplc="ABAA26F0">
      <w:start w:val="1"/>
      <w:numFmt w:val="decimal"/>
      <w:lvlText w:val="%1."/>
      <w:lvlJc w:val="left"/>
      <w:pPr>
        <w:ind w:left="391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502E5774">
      <w:numFmt w:val="bullet"/>
      <w:lvlText w:val="•"/>
      <w:lvlJc w:val="left"/>
      <w:pPr>
        <w:ind w:left="585" w:hanging="283"/>
      </w:pPr>
      <w:rPr>
        <w:rFonts w:hint="default"/>
        <w:lang w:val="en-US" w:eastAsia="zh-TW" w:bidi="ar-SA"/>
      </w:rPr>
    </w:lvl>
    <w:lvl w:ilvl="2" w:tplc="986290CC">
      <w:numFmt w:val="bullet"/>
      <w:lvlText w:val="•"/>
      <w:lvlJc w:val="left"/>
      <w:pPr>
        <w:ind w:left="771" w:hanging="283"/>
      </w:pPr>
      <w:rPr>
        <w:rFonts w:hint="default"/>
        <w:lang w:val="en-US" w:eastAsia="zh-TW" w:bidi="ar-SA"/>
      </w:rPr>
    </w:lvl>
    <w:lvl w:ilvl="3" w:tplc="84A2C254">
      <w:numFmt w:val="bullet"/>
      <w:lvlText w:val="•"/>
      <w:lvlJc w:val="left"/>
      <w:pPr>
        <w:ind w:left="957" w:hanging="283"/>
      </w:pPr>
      <w:rPr>
        <w:rFonts w:hint="default"/>
        <w:lang w:val="en-US" w:eastAsia="zh-TW" w:bidi="ar-SA"/>
      </w:rPr>
    </w:lvl>
    <w:lvl w:ilvl="4" w:tplc="A9E67EFE">
      <w:numFmt w:val="bullet"/>
      <w:lvlText w:val="•"/>
      <w:lvlJc w:val="left"/>
      <w:pPr>
        <w:ind w:left="1143" w:hanging="283"/>
      </w:pPr>
      <w:rPr>
        <w:rFonts w:hint="default"/>
        <w:lang w:val="en-US" w:eastAsia="zh-TW" w:bidi="ar-SA"/>
      </w:rPr>
    </w:lvl>
    <w:lvl w:ilvl="5" w:tplc="4DC26914">
      <w:numFmt w:val="bullet"/>
      <w:lvlText w:val="•"/>
      <w:lvlJc w:val="left"/>
      <w:pPr>
        <w:ind w:left="1329" w:hanging="283"/>
      </w:pPr>
      <w:rPr>
        <w:rFonts w:hint="default"/>
        <w:lang w:val="en-US" w:eastAsia="zh-TW" w:bidi="ar-SA"/>
      </w:rPr>
    </w:lvl>
    <w:lvl w:ilvl="6" w:tplc="B9D49660">
      <w:numFmt w:val="bullet"/>
      <w:lvlText w:val="•"/>
      <w:lvlJc w:val="left"/>
      <w:pPr>
        <w:ind w:left="1515" w:hanging="283"/>
      </w:pPr>
      <w:rPr>
        <w:rFonts w:hint="default"/>
        <w:lang w:val="en-US" w:eastAsia="zh-TW" w:bidi="ar-SA"/>
      </w:rPr>
    </w:lvl>
    <w:lvl w:ilvl="7" w:tplc="8A1A74CE">
      <w:numFmt w:val="bullet"/>
      <w:lvlText w:val="•"/>
      <w:lvlJc w:val="left"/>
      <w:pPr>
        <w:ind w:left="1701" w:hanging="283"/>
      </w:pPr>
      <w:rPr>
        <w:rFonts w:hint="default"/>
        <w:lang w:val="en-US" w:eastAsia="zh-TW" w:bidi="ar-SA"/>
      </w:rPr>
    </w:lvl>
    <w:lvl w:ilvl="8" w:tplc="83F25AB4">
      <w:numFmt w:val="bullet"/>
      <w:lvlText w:val="•"/>
      <w:lvlJc w:val="left"/>
      <w:pPr>
        <w:ind w:left="1887" w:hanging="283"/>
      </w:pPr>
      <w:rPr>
        <w:rFonts w:hint="default"/>
        <w:lang w:val="en-US" w:eastAsia="zh-TW" w:bidi="ar-SA"/>
      </w:rPr>
    </w:lvl>
  </w:abstractNum>
  <w:abstractNum w:abstractNumId="8" w15:restartNumberingAfterBreak="0">
    <w:nsid w:val="3D0F3826"/>
    <w:multiLevelType w:val="hybridMultilevel"/>
    <w:tmpl w:val="9118F21E"/>
    <w:lvl w:ilvl="0" w:tplc="1E261934">
      <w:start w:val="1"/>
      <w:numFmt w:val="decimal"/>
      <w:lvlText w:val="%1."/>
      <w:lvlJc w:val="left"/>
      <w:pPr>
        <w:ind w:left="951" w:hanging="281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26E235D2">
      <w:numFmt w:val="bullet"/>
      <w:lvlText w:val="•"/>
      <w:lvlJc w:val="left"/>
      <w:pPr>
        <w:ind w:left="1642" w:hanging="281"/>
      </w:pPr>
      <w:rPr>
        <w:rFonts w:hint="default"/>
        <w:lang w:val="en-US" w:eastAsia="zh-TW" w:bidi="ar-SA"/>
      </w:rPr>
    </w:lvl>
    <w:lvl w:ilvl="2" w:tplc="294E039A">
      <w:numFmt w:val="bullet"/>
      <w:lvlText w:val="•"/>
      <w:lvlJc w:val="left"/>
      <w:pPr>
        <w:ind w:left="2325" w:hanging="281"/>
      </w:pPr>
      <w:rPr>
        <w:rFonts w:hint="default"/>
        <w:lang w:val="en-US" w:eastAsia="zh-TW" w:bidi="ar-SA"/>
      </w:rPr>
    </w:lvl>
    <w:lvl w:ilvl="3" w:tplc="A7B44186">
      <w:numFmt w:val="bullet"/>
      <w:lvlText w:val="•"/>
      <w:lvlJc w:val="left"/>
      <w:pPr>
        <w:ind w:left="3008" w:hanging="281"/>
      </w:pPr>
      <w:rPr>
        <w:rFonts w:hint="default"/>
        <w:lang w:val="en-US" w:eastAsia="zh-TW" w:bidi="ar-SA"/>
      </w:rPr>
    </w:lvl>
    <w:lvl w:ilvl="4" w:tplc="0F8E2126">
      <w:numFmt w:val="bullet"/>
      <w:lvlText w:val="•"/>
      <w:lvlJc w:val="left"/>
      <w:pPr>
        <w:ind w:left="3691" w:hanging="281"/>
      </w:pPr>
      <w:rPr>
        <w:rFonts w:hint="default"/>
        <w:lang w:val="en-US" w:eastAsia="zh-TW" w:bidi="ar-SA"/>
      </w:rPr>
    </w:lvl>
    <w:lvl w:ilvl="5" w:tplc="3020A72E">
      <w:numFmt w:val="bullet"/>
      <w:lvlText w:val="•"/>
      <w:lvlJc w:val="left"/>
      <w:pPr>
        <w:ind w:left="4374" w:hanging="281"/>
      </w:pPr>
      <w:rPr>
        <w:rFonts w:hint="default"/>
        <w:lang w:val="en-US" w:eastAsia="zh-TW" w:bidi="ar-SA"/>
      </w:rPr>
    </w:lvl>
    <w:lvl w:ilvl="6" w:tplc="0174393A">
      <w:numFmt w:val="bullet"/>
      <w:lvlText w:val="•"/>
      <w:lvlJc w:val="left"/>
      <w:pPr>
        <w:ind w:left="5057" w:hanging="281"/>
      </w:pPr>
      <w:rPr>
        <w:rFonts w:hint="default"/>
        <w:lang w:val="en-US" w:eastAsia="zh-TW" w:bidi="ar-SA"/>
      </w:rPr>
    </w:lvl>
    <w:lvl w:ilvl="7" w:tplc="DC3EC78C">
      <w:numFmt w:val="bullet"/>
      <w:lvlText w:val="•"/>
      <w:lvlJc w:val="left"/>
      <w:pPr>
        <w:ind w:left="5740" w:hanging="281"/>
      </w:pPr>
      <w:rPr>
        <w:rFonts w:hint="default"/>
        <w:lang w:val="en-US" w:eastAsia="zh-TW" w:bidi="ar-SA"/>
      </w:rPr>
    </w:lvl>
    <w:lvl w:ilvl="8" w:tplc="ED186440">
      <w:numFmt w:val="bullet"/>
      <w:lvlText w:val="•"/>
      <w:lvlJc w:val="left"/>
      <w:pPr>
        <w:ind w:left="6423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48A93BFD"/>
    <w:multiLevelType w:val="hybridMultilevel"/>
    <w:tmpl w:val="C2829708"/>
    <w:lvl w:ilvl="0" w:tplc="59382D8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0" w15:restartNumberingAfterBreak="0">
    <w:nsid w:val="56F11B80"/>
    <w:multiLevelType w:val="hybridMultilevel"/>
    <w:tmpl w:val="6C6023D0"/>
    <w:lvl w:ilvl="0" w:tplc="58F2908C">
      <w:start w:val="1"/>
      <w:numFmt w:val="decimal"/>
      <w:lvlText w:val="%1."/>
      <w:lvlJc w:val="left"/>
      <w:pPr>
        <w:ind w:left="11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E592A11E">
      <w:numFmt w:val="bullet"/>
      <w:lvlText w:val="•"/>
      <w:lvlJc w:val="left"/>
      <w:pPr>
        <w:ind w:left="886" w:hanging="283"/>
      </w:pPr>
      <w:rPr>
        <w:rFonts w:hint="default"/>
        <w:lang w:val="en-US" w:eastAsia="zh-TW" w:bidi="ar-SA"/>
      </w:rPr>
    </w:lvl>
    <w:lvl w:ilvl="2" w:tplc="74A2C794">
      <w:numFmt w:val="bullet"/>
      <w:lvlText w:val="•"/>
      <w:lvlJc w:val="left"/>
      <w:pPr>
        <w:ind w:left="1653" w:hanging="283"/>
      </w:pPr>
      <w:rPr>
        <w:rFonts w:hint="default"/>
        <w:lang w:val="en-US" w:eastAsia="zh-TW" w:bidi="ar-SA"/>
      </w:rPr>
    </w:lvl>
    <w:lvl w:ilvl="3" w:tplc="FA08AC3E">
      <w:numFmt w:val="bullet"/>
      <w:lvlText w:val="•"/>
      <w:lvlJc w:val="left"/>
      <w:pPr>
        <w:ind w:left="2420" w:hanging="283"/>
      </w:pPr>
      <w:rPr>
        <w:rFonts w:hint="default"/>
        <w:lang w:val="en-US" w:eastAsia="zh-TW" w:bidi="ar-SA"/>
      </w:rPr>
    </w:lvl>
    <w:lvl w:ilvl="4" w:tplc="5DA4B77E">
      <w:numFmt w:val="bullet"/>
      <w:lvlText w:val="•"/>
      <w:lvlJc w:val="left"/>
      <w:pPr>
        <w:ind w:left="3187" w:hanging="283"/>
      </w:pPr>
      <w:rPr>
        <w:rFonts w:hint="default"/>
        <w:lang w:val="en-US" w:eastAsia="zh-TW" w:bidi="ar-SA"/>
      </w:rPr>
    </w:lvl>
    <w:lvl w:ilvl="5" w:tplc="D5FCC14E">
      <w:numFmt w:val="bullet"/>
      <w:lvlText w:val="•"/>
      <w:lvlJc w:val="left"/>
      <w:pPr>
        <w:ind w:left="3954" w:hanging="283"/>
      </w:pPr>
      <w:rPr>
        <w:rFonts w:hint="default"/>
        <w:lang w:val="en-US" w:eastAsia="zh-TW" w:bidi="ar-SA"/>
      </w:rPr>
    </w:lvl>
    <w:lvl w:ilvl="6" w:tplc="639E13B6">
      <w:numFmt w:val="bullet"/>
      <w:lvlText w:val="•"/>
      <w:lvlJc w:val="left"/>
      <w:pPr>
        <w:ind w:left="4721" w:hanging="283"/>
      </w:pPr>
      <w:rPr>
        <w:rFonts w:hint="default"/>
        <w:lang w:val="en-US" w:eastAsia="zh-TW" w:bidi="ar-SA"/>
      </w:rPr>
    </w:lvl>
    <w:lvl w:ilvl="7" w:tplc="910E3530">
      <w:numFmt w:val="bullet"/>
      <w:lvlText w:val="•"/>
      <w:lvlJc w:val="left"/>
      <w:pPr>
        <w:ind w:left="5488" w:hanging="283"/>
      </w:pPr>
      <w:rPr>
        <w:rFonts w:hint="default"/>
        <w:lang w:val="en-US" w:eastAsia="zh-TW" w:bidi="ar-SA"/>
      </w:rPr>
    </w:lvl>
    <w:lvl w:ilvl="8" w:tplc="DBA256E0">
      <w:numFmt w:val="bullet"/>
      <w:lvlText w:val="•"/>
      <w:lvlJc w:val="left"/>
      <w:pPr>
        <w:ind w:left="6255" w:hanging="283"/>
      </w:pPr>
      <w:rPr>
        <w:rFonts w:hint="default"/>
        <w:lang w:val="en-US" w:eastAsia="zh-TW" w:bidi="ar-SA"/>
      </w:rPr>
    </w:lvl>
  </w:abstractNum>
  <w:abstractNum w:abstractNumId="11" w15:restartNumberingAfterBreak="0">
    <w:nsid w:val="61705D16"/>
    <w:multiLevelType w:val="hybridMultilevel"/>
    <w:tmpl w:val="BE4E4030"/>
    <w:lvl w:ilvl="0" w:tplc="C268BFC0">
      <w:start w:val="1"/>
      <w:numFmt w:val="decimal"/>
      <w:lvlText w:val="%1."/>
      <w:lvlJc w:val="left"/>
      <w:pPr>
        <w:ind w:left="391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zh-TW" w:bidi="ar-SA"/>
      </w:rPr>
    </w:lvl>
    <w:lvl w:ilvl="1" w:tplc="AF48E02A">
      <w:numFmt w:val="bullet"/>
      <w:lvlText w:val="•"/>
      <w:lvlJc w:val="left"/>
      <w:pPr>
        <w:ind w:left="585" w:hanging="283"/>
      </w:pPr>
      <w:rPr>
        <w:rFonts w:hint="default"/>
        <w:lang w:val="en-US" w:eastAsia="zh-TW" w:bidi="ar-SA"/>
      </w:rPr>
    </w:lvl>
    <w:lvl w:ilvl="2" w:tplc="4BAEE9FA">
      <w:numFmt w:val="bullet"/>
      <w:lvlText w:val="•"/>
      <w:lvlJc w:val="left"/>
      <w:pPr>
        <w:ind w:left="771" w:hanging="283"/>
      </w:pPr>
      <w:rPr>
        <w:rFonts w:hint="default"/>
        <w:lang w:val="en-US" w:eastAsia="zh-TW" w:bidi="ar-SA"/>
      </w:rPr>
    </w:lvl>
    <w:lvl w:ilvl="3" w:tplc="D5E8CCA2">
      <w:numFmt w:val="bullet"/>
      <w:lvlText w:val="•"/>
      <w:lvlJc w:val="left"/>
      <w:pPr>
        <w:ind w:left="957" w:hanging="283"/>
      </w:pPr>
      <w:rPr>
        <w:rFonts w:hint="default"/>
        <w:lang w:val="en-US" w:eastAsia="zh-TW" w:bidi="ar-SA"/>
      </w:rPr>
    </w:lvl>
    <w:lvl w:ilvl="4" w:tplc="F6FE151C">
      <w:numFmt w:val="bullet"/>
      <w:lvlText w:val="•"/>
      <w:lvlJc w:val="left"/>
      <w:pPr>
        <w:ind w:left="1143" w:hanging="283"/>
      </w:pPr>
      <w:rPr>
        <w:rFonts w:hint="default"/>
        <w:lang w:val="en-US" w:eastAsia="zh-TW" w:bidi="ar-SA"/>
      </w:rPr>
    </w:lvl>
    <w:lvl w:ilvl="5" w:tplc="4470C96C">
      <w:numFmt w:val="bullet"/>
      <w:lvlText w:val="•"/>
      <w:lvlJc w:val="left"/>
      <w:pPr>
        <w:ind w:left="1329" w:hanging="283"/>
      </w:pPr>
      <w:rPr>
        <w:rFonts w:hint="default"/>
        <w:lang w:val="en-US" w:eastAsia="zh-TW" w:bidi="ar-SA"/>
      </w:rPr>
    </w:lvl>
    <w:lvl w:ilvl="6" w:tplc="C1E035CE">
      <w:numFmt w:val="bullet"/>
      <w:lvlText w:val="•"/>
      <w:lvlJc w:val="left"/>
      <w:pPr>
        <w:ind w:left="1515" w:hanging="283"/>
      </w:pPr>
      <w:rPr>
        <w:rFonts w:hint="default"/>
        <w:lang w:val="en-US" w:eastAsia="zh-TW" w:bidi="ar-SA"/>
      </w:rPr>
    </w:lvl>
    <w:lvl w:ilvl="7" w:tplc="8FEA8C60">
      <w:numFmt w:val="bullet"/>
      <w:lvlText w:val="•"/>
      <w:lvlJc w:val="left"/>
      <w:pPr>
        <w:ind w:left="1701" w:hanging="283"/>
      </w:pPr>
      <w:rPr>
        <w:rFonts w:hint="default"/>
        <w:lang w:val="en-US" w:eastAsia="zh-TW" w:bidi="ar-SA"/>
      </w:rPr>
    </w:lvl>
    <w:lvl w:ilvl="8" w:tplc="A6EAD8E6">
      <w:numFmt w:val="bullet"/>
      <w:lvlText w:val="•"/>
      <w:lvlJc w:val="left"/>
      <w:pPr>
        <w:ind w:left="1887" w:hanging="283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E2"/>
    <w:rsid w:val="00026381"/>
    <w:rsid w:val="000320EE"/>
    <w:rsid w:val="000758DD"/>
    <w:rsid w:val="00077D2B"/>
    <w:rsid w:val="000E07C4"/>
    <w:rsid w:val="000E6008"/>
    <w:rsid w:val="00100BC4"/>
    <w:rsid w:val="00110AD6"/>
    <w:rsid w:val="001A0C69"/>
    <w:rsid w:val="001E7310"/>
    <w:rsid w:val="001F17E2"/>
    <w:rsid w:val="00330184"/>
    <w:rsid w:val="004A3F6D"/>
    <w:rsid w:val="004B4B70"/>
    <w:rsid w:val="00501DDC"/>
    <w:rsid w:val="0051449A"/>
    <w:rsid w:val="0053110A"/>
    <w:rsid w:val="00536FC0"/>
    <w:rsid w:val="005C41E6"/>
    <w:rsid w:val="006066AA"/>
    <w:rsid w:val="00633528"/>
    <w:rsid w:val="0066065D"/>
    <w:rsid w:val="006714D5"/>
    <w:rsid w:val="0067182B"/>
    <w:rsid w:val="006845B4"/>
    <w:rsid w:val="006D3904"/>
    <w:rsid w:val="00701F7E"/>
    <w:rsid w:val="00713826"/>
    <w:rsid w:val="007664F9"/>
    <w:rsid w:val="00796431"/>
    <w:rsid w:val="00804157"/>
    <w:rsid w:val="008434B7"/>
    <w:rsid w:val="008A1932"/>
    <w:rsid w:val="008D0A94"/>
    <w:rsid w:val="008D0BA6"/>
    <w:rsid w:val="0092455E"/>
    <w:rsid w:val="0093290E"/>
    <w:rsid w:val="00965552"/>
    <w:rsid w:val="009874FC"/>
    <w:rsid w:val="009A00A2"/>
    <w:rsid w:val="009D1C2F"/>
    <w:rsid w:val="009D5F08"/>
    <w:rsid w:val="009E54B9"/>
    <w:rsid w:val="009F4F31"/>
    <w:rsid w:val="00A02EE5"/>
    <w:rsid w:val="00A24A43"/>
    <w:rsid w:val="00A31E76"/>
    <w:rsid w:val="00A51762"/>
    <w:rsid w:val="00A746C9"/>
    <w:rsid w:val="00AB7C1C"/>
    <w:rsid w:val="00B01238"/>
    <w:rsid w:val="00B06881"/>
    <w:rsid w:val="00B65E5C"/>
    <w:rsid w:val="00BF0D63"/>
    <w:rsid w:val="00C03D02"/>
    <w:rsid w:val="00C8779E"/>
    <w:rsid w:val="00CA5591"/>
    <w:rsid w:val="00D01858"/>
    <w:rsid w:val="00D85E7B"/>
    <w:rsid w:val="00E62387"/>
    <w:rsid w:val="00EA05CF"/>
    <w:rsid w:val="00F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E4404"/>
  <w15:docId w15:val="{09A27672-7DCC-40E2-A8DE-FAD0ADB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7" w:line="581" w:lineRule="exact"/>
      <w:ind w:left="37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71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82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13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826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8E1E-1FAF-4E9C-B7BC-3F72554B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2024-11-26T09:15:00Z</cp:lastPrinted>
  <dcterms:created xsi:type="dcterms:W3CDTF">2024-11-22T06:43:00Z</dcterms:created>
  <dcterms:modified xsi:type="dcterms:W3CDTF">2024-11-26T09:16:00Z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2024-06-19T00:00:00Z</vt:filetime>
  </property>
</Properties>
</file>